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4F" w:rsidRPr="00784E4F" w:rsidRDefault="00784E4F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84E4F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84E4F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3F0AE0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3F0AE0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784E4F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784E4F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784E4F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784E4F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784E4F">
        <w:rPr>
          <w:rFonts w:ascii="Times New Roman" w:hAnsi="Times New Roman"/>
          <w:b/>
          <w:sz w:val="28"/>
          <w:szCs w:val="28"/>
        </w:rPr>
        <w:t xml:space="preserve"> </w:t>
      </w:r>
      <w:r w:rsidR="00F37B1B">
        <w:rPr>
          <w:rFonts w:ascii="Times New Roman" w:hAnsi="Times New Roman"/>
          <w:b/>
          <w:bCs/>
          <w:sz w:val="28"/>
          <w:szCs w:val="28"/>
        </w:rPr>
        <w:t>16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F37B1B">
        <w:rPr>
          <w:rFonts w:ascii="Times New Roman" w:hAnsi="Times New Roman"/>
          <w:b/>
          <w:bCs/>
          <w:sz w:val="28"/>
          <w:szCs w:val="28"/>
        </w:rPr>
        <w:t xml:space="preserve"> 129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784E4F" w:rsidRDefault="001663AE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784E4F" w:rsidRDefault="00F37B1B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из реестра </w:t>
      </w:r>
    </w:p>
    <w:p w:rsidR="001663AE" w:rsidRPr="00AE4A0C" w:rsidRDefault="00F37B1B" w:rsidP="00784E4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784E4F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8A" w:rsidRPr="00784E4F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88" w:rsidRPr="00784E4F" w:rsidRDefault="000F4D88" w:rsidP="00784E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784E4F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F37B1B">
        <w:rPr>
          <w:rFonts w:ascii="Times New Roman" w:hAnsi="Times New Roman"/>
          <w:sz w:val="28"/>
          <w:szCs w:val="28"/>
        </w:rPr>
        <w:t>еления Калининского района от 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F37B1B">
        <w:rPr>
          <w:rFonts w:ascii="Times New Roman" w:hAnsi="Times New Roman"/>
          <w:sz w:val="28"/>
          <w:szCs w:val="28"/>
        </w:rPr>
        <w:t>129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784E4F">
        <w:rPr>
          <w:rFonts w:ascii="Times New Roman" w:hAnsi="Times New Roman"/>
          <w:sz w:val="28"/>
          <w:szCs w:val="28"/>
        </w:rPr>
        <w:t xml:space="preserve">Предоставление выписки </w:t>
      </w:r>
      <w:r w:rsidR="00F37B1B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784E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78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84E4F" w:rsidRDefault="00784E4F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4F" w:rsidRPr="00650F6B" w:rsidRDefault="00784E4F" w:rsidP="00784E4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784E4F" w:rsidRDefault="00784E4F" w:rsidP="00784E4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84E4F" w:rsidRPr="00650F6B" w:rsidRDefault="00784E4F" w:rsidP="00784E4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84E4F" w:rsidRDefault="00784E4F" w:rsidP="00784E4F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организаций при предоставлении муниципальных услуг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Default="0073428A" w:rsidP="00784E4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84E4F" w:rsidRPr="00784E4F" w:rsidRDefault="00784E4F" w:rsidP="00784E4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78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предоставляющей соответству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ющую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Гришковского 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сельского поселения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73428A" w:rsidRDefault="0073428A" w:rsidP="00784E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784E4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</w:t>
      </w:r>
      <w:r w:rsidR="00784E4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84E4F" w:rsidRDefault="00784E4F" w:rsidP="00784E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84E4F" w:rsidRDefault="00784E4F" w:rsidP="00784E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84E4F" w:rsidRPr="00784E4F" w:rsidRDefault="00784E4F" w:rsidP="00784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784E4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784E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784E4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 предоставления муниципальной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784E4F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784E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784E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784E4F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784E4F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784E4F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784E4F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784E4F">
        <w:rPr>
          <w:rFonts w:ascii="Times New Roman" w:hAnsi="Times New Roman"/>
          <w:sz w:val="28"/>
          <w:szCs w:val="28"/>
        </w:rPr>
        <w:t>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4E4F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84E4F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784E4F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2C" w:rsidRDefault="005C302C" w:rsidP="00A16DB7">
      <w:pPr>
        <w:spacing w:after="0" w:line="240" w:lineRule="auto"/>
      </w:pPr>
      <w:r>
        <w:separator/>
      </w:r>
    </w:p>
  </w:endnote>
  <w:endnote w:type="continuationSeparator" w:id="1">
    <w:p w:rsidR="005C302C" w:rsidRDefault="005C302C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2C" w:rsidRDefault="005C302C" w:rsidP="00A16DB7">
      <w:pPr>
        <w:spacing w:after="0" w:line="240" w:lineRule="auto"/>
      </w:pPr>
      <w:r>
        <w:separator/>
      </w:r>
    </w:p>
  </w:footnote>
  <w:footnote w:type="continuationSeparator" w:id="1">
    <w:p w:rsidR="005C302C" w:rsidRDefault="005C302C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082137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2137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0C54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3F0AE0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302C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4E4F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18AA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37B1B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F81C-617E-436A-8DDA-E3D33B3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2020-05-19T10:24:00Z</cp:lastPrinted>
  <dcterms:created xsi:type="dcterms:W3CDTF">2020-05-06T07:21:00Z</dcterms:created>
  <dcterms:modified xsi:type="dcterms:W3CDTF">2020-05-19T10:25:00Z</dcterms:modified>
</cp:coreProperties>
</file>