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8D" w:rsidRDefault="00482F8D" w:rsidP="00482F8D">
      <w:pPr>
        <w:pStyle w:val="1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71525"/>
            <wp:effectExtent l="0" t="0" r="0" b="9525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8D" w:rsidRPr="00482F8D" w:rsidRDefault="00482F8D" w:rsidP="00482F8D">
      <w:pPr>
        <w:pStyle w:val="11"/>
        <w:jc w:val="center"/>
        <w:rPr>
          <w:rFonts w:ascii="Times New Roman" w:hAnsi="Times New Roman"/>
          <w:noProof/>
          <w:sz w:val="18"/>
          <w:szCs w:val="18"/>
        </w:rPr>
      </w:pPr>
    </w:p>
    <w:p w:rsidR="00482F8D" w:rsidRPr="00482F8D" w:rsidRDefault="00482F8D" w:rsidP="00482F8D">
      <w:pPr>
        <w:pStyle w:val="11"/>
        <w:jc w:val="center"/>
        <w:rPr>
          <w:rFonts w:ascii="Times New Roman" w:hAnsi="Times New Roman"/>
          <w:b/>
          <w:sz w:val="27"/>
          <w:szCs w:val="27"/>
          <w:lang w:bidi="ru-RU"/>
        </w:rPr>
      </w:pPr>
      <w:r w:rsidRPr="00482F8D">
        <w:rPr>
          <w:rFonts w:ascii="Times New Roman" w:hAnsi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482F8D" w:rsidRPr="00482F8D" w:rsidRDefault="00482F8D" w:rsidP="00482F8D">
      <w:pPr>
        <w:pStyle w:val="11"/>
        <w:jc w:val="center"/>
        <w:rPr>
          <w:rFonts w:ascii="Times New Roman" w:hAnsi="Times New Roman"/>
          <w:b/>
          <w:noProof/>
          <w:sz w:val="27"/>
          <w:szCs w:val="27"/>
          <w:lang w:bidi="ru-RU"/>
        </w:rPr>
      </w:pPr>
      <w:r w:rsidRPr="00482F8D">
        <w:rPr>
          <w:rFonts w:ascii="Times New Roman" w:hAnsi="Times New Roman"/>
          <w:b/>
          <w:sz w:val="27"/>
          <w:szCs w:val="27"/>
          <w:lang w:bidi="ru-RU"/>
        </w:rPr>
        <w:t>КАЛИНИНСКОГО РАЙОНА</w:t>
      </w:r>
    </w:p>
    <w:p w:rsidR="00482F8D" w:rsidRPr="00482F8D" w:rsidRDefault="00482F8D" w:rsidP="00482F8D">
      <w:pPr>
        <w:pStyle w:val="1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82F8D" w:rsidRPr="00482F8D" w:rsidRDefault="00482F8D" w:rsidP="00482F8D">
      <w:pPr>
        <w:pStyle w:val="11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482F8D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482F8D" w:rsidRPr="00482F8D" w:rsidRDefault="00482F8D" w:rsidP="00482F8D">
      <w:pPr>
        <w:pStyle w:val="1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482F8D" w:rsidRPr="00482F8D" w:rsidTr="00C8536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F8D" w:rsidRPr="00482F8D" w:rsidRDefault="00482F8D" w:rsidP="00482F8D">
            <w:pPr>
              <w:pStyle w:val="11"/>
              <w:ind w:left="-108" w:right="-108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482F8D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F8D" w:rsidRPr="00482F8D" w:rsidRDefault="00542E93" w:rsidP="00542E93">
            <w:pPr>
              <w:pStyle w:val="1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30.06.2023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82F8D" w:rsidRPr="00482F8D" w:rsidRDefault="00482F8D" w:rsidP="00482F8D">
            <w:pPr>
              <w:pStyle w:val="1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F8D" w:rsidRPr="00482F8D" w:rsidRDefault="00482F8D" w:rsidP="00482F8D">
            <w:pPr>
              <w:pStyle w:val="11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482F8D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F8D" w:rsidRPr="00482F8D" w:rsidRDefault="00542E93" w:rsidP="00542E93">
            <w:pPr>
              <w:pStyle w:val="1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53</w:t>
            </w:r>
          </w:p>
        </w:tc>
      </w:tr>
    </w:tbl>
    <w:p w:rsidR="00482F8D" w:rsidRPr="00482F8D" w:rsidRDefault="00482F8D" w:rsidP="00482F8D">
      <w:pPr>
        <w:pStyle w:val="11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482F8D">
        <w:rPr>
          <w:rFonts w:ascii="Times New Roman" w:eastAsia="Calibri" w:hAnsi="Times New Roman"/>
          <w:sz w:val="26"/>
          <w:szCs w:val="26"/>
          <w:lang w:eastAsia="en-US"/>
        </w:rPr>
        <w:t>село Гришковское</w:t>
      </w:r>
    </w:p>
    <w:p w:rsidR="004F61D8" w:rsidRPr="00482F8D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1ED0" w:rsidRDefault="000E1ED0" w:rsidP="00C948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2F8D" w:rsidRPr="00482F8D" w:rsidRDefault="00482F8D" w:rsidP="00C948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2F8D" w:rsidRDefault="00C472E3" w:rsidP="00C948EE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</w:t>
      </w:r>
    </w:p>
    <w:p w:rsidR="00482F8D" w:rsidRDefault="00C472E3" w:rsidP="00482F8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порядка) реструктуризации денежных обязательств </w:t>
      </w:r>
    </w:p>
    <w:p w:rsidR="00482F8D" w:rsidRDefault="00C472E3" w:rsidP="00482F8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(задолженности по денежным обязательствам) перед </w:t>
      </w:r>
    </w:p>
    <w:p w:rsidR="004D05F6" w:rsidRDefault="004D05F6" w:rsidP="00482F8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Гришковским сельским поселением </w:t>
      </w:r>
    </w:p>
    <w:p w:rsidR="00482F8D" w:rsidRPr="00482F8D" w:rsidRDefault="004D05F6" w:rsidP="00482F8D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82F8D" w:rsidRDefault="00482F8D" w:rsidP="00482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2F8D" w:rsidRDefault="00482F8D" w:rsidP="00482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82F8D" w:rsidRPr="00482F8D" w:rsidRDefault="00482F8D" w:rsidP="00482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>
        <w:rPr>
          <w:sz w:val="28"/>
          <w:szCs w:val="28"/>
        </w:rPr>
        <w:t>9</w:t>
      </w:r>
      <w:r w:rsidR="00C948EE">
        <w:rPr>
          <w:sz w:val="28"/>
          <w:szCs w:val="28"/>
        </w:rPr>
        <w:t>3.8</w:t>
      </w:r>
      <w:r>
        <w:rPr>
          <w:sz w:val="28"/>
          <w:szCs w:val="28"/>
          <w:shd w:val="clear" w:color="auto" w:fill="FFFFFF"/>
        </w:rPr>
        <w:t xml:space="preserve"> Бюджетного кодекса Российской Федерации</w:t>
      </w:r>
      <w:r w:rsidR="00482F8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</w:t>
      </w:r>
      <w:r w:rsidR="00482F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т:</w:t>
      </w:r>
    </w:p>
    <w:p w:rsidR="004F61D8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Утвердить Правила (основания, условия и порядок) реструктуризации денежных обязательств (задолженности по денежным обязательствам) перед </w:t>
      </w:r>
      <w:r w:rsidR="004D05F6">
        <w:rPr>
          <w:sz w:val="28"/>
          <w:szCs w:val="28"/>
        </w:rPr>
        <w:t>Гришковским</w:t>
      </w:r>
      <w:r w:rsidR="004D05F6">
        <w:rPr>
          <w:color w:val="000000"/>
          <w:sz w:val="28"/>
          <w:szCs w:val="28"/>
        </w:rPr>
        <w:t xml:space="preserve"> сельским поселением</w:t>
      </w:r>
      <w:r w:rsidR="004D05F6" w:rsidRPr="00654FFF">
        <w:rPr>
          <w:color w:val="000000"/>
          <w:sz w:val="28"/>
          <w:szCs w:val="28"/>
        </w:rPr>
        <w:t xml:space="preserve"> Калининского района</w:t>
      </w:r>
      <w:r w:rsidR="004D05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согласно приложению.</w:t>
      </w:r>
    </w:p>
    <w:p w:rsidR="00482F8D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654FFF">
        <w:rPr>
          <w:rFonts w:ascii="Times New Roman" w:hAnsi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>Гришковског</w:t>
      </w:r>
      <w:r w:rsidRPr="00426A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4FFF">
        <w:rPr>
          <w:rFonts w:ascii="Times New Roman" w:hAnsi="Times New Roman"/>
          <w:color w:val="000000"/>
          <w:sz w:val="28"/>
          <w:szCs w:val="28"/>
        </w:rPr>
        <w:t xml:space="preserve">сельского поселения Калининского района </w:t>
      </w:r>
      <w:r w:rsidRPr="00654FFF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"Интернет"</w:t>
      </w:r>
      <w:r w:rsidRPr="00654FFF">
        <w:rPr>
          <w:rFonts w:ascii="Times New Roman" w:hAnsi="Times New Roman"/>
          <w:sz w:val="28"/>
          <w:szCs w:val="28"/>
        </w:rPr>
        <w:t>.</w:t>
      </w:r>
    </w:p>
    <w:p w:rsidR="00482F8D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6A4D">
        <w:rPr>
          <w:rFonts w:ascii="Times New Roman" w:hAnsi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482F8D" w:rsidRPr="00654FFF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4FFF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обн</w:t>
      </w:r>
      <w:r w:rsidRPr="00654FFF">
        <w:rPr>
          <w:rFonts w:ascii="Times New Roman" w:hAnsi="Times New Roman"/>
          <w:sz w:val="28"/>
          <w:szCs w:val="28"/>
        </w:rPr>
        <w:t>ародования.</w:t>
      </w:r>
    </w:p>
    <w:p w:rsidR="00482F8D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F8D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F8D" w:rsidRPr="00654FFF" w:rsidRDefault="00482F8D" w:rsidP="0048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F8D" w:rsidRPr="00654FFF" w:rsidRDefault="00482F8D" w:rsidP="00482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54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Гришковског</w:t>
      </w:r>
      <w:r w:rsidRPr="00426A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FF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82F8D" w:rsidRDefault="00482F8D" w:rsidP="00482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FFF">
        <w:rPr>
          <w:rFonts w:ascii="Times New Roman" w:hAnsi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Т.А. Некрасова</w:t>
      </w:r>
    </w:p>
    <w:p w:rsidR="000677B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Default="000677B3" w:rsidP="00482F8D">
      <w:pPr>
        <w:pStyle w:val="ConsPlusNormal"/>
        <w:ind w:left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:rsidR="00482F8D" w:rsidRDefault="00482F8D" w:rsidP="00482F8D">
      <w:pPr>
        <w:pStyle w:val="ConsPlusNormal"/>
        <w:ind w:left="5245"/>
        <w:rPr>
          <w:sz w:val="28"/>
          <w:szCs w:val="28"/>
          <w:shd w:val="clear" w:color="auto" w:fill="FFFFFF"/>
        </w:rPr>
      </w:pPr>
    </w:p>
    <w:p w:rsidR="004F61D8" w:rsidRDefault="00482F8D" w:rsidP="00482F8D">
      <w:pPr>
        <w:pStyle w:val="ConsPlusNormal"/>
        <w:ind w:left="5245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УТВЕРЖДЕНЫ</w:t>
      </w:r>
    </w:p>
    <w:p w:rsidR="004F61D8" w:rsidRDefault="00C472E3" w:rsidP="00482F8D">
      <w:pPr>
        <w:pStyle w:val="ConsPlusNormal"/>
        <w:ind w:left="5245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4F61D8" w:rsidRDefault="00482F8D" w:rsidP="00482F8D">
      <w:pPr>
        <w:pStyle w:val="ConsPlusNormal"/>
        <w:ind w:left="5245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Гришковского сельского поселения Калининского района</w:t>
      </w:r>
      <w:r w:rsidR="00C472E3">
        <w:rPr>
          <w:sz w:val="28"/>
          <w:szCs w:val="28"/>
          <w:shd w:val="clear" w:color="auto" w:fill="FFFFFF"/>
        </w:rPr>
        <w:t xml:space="preserve"> </w:t>
      </w:r>
    </w:p>
    <w:p w:rsidR="004F61D8" w:rsidRDefault="00482F8D" w:rsidP="00482F8D">
      <w:pPr>
        <w:pStyle w:val="ConsPlusNormal"/>
        <w:ind w:left="5245"/>
      </w:pPr>
      <w:r>
        <w:rPr>
          <w:sz w:val="28"/>
          <w:szCs w:val="28"/>
          <w:shd w:val="clear" w:color="auto" w:fill="FFFFFF"/>
        </w:rPr>
        <w:t xml:space="preserve">от </w:t>
      </w:r>
      <w:r w:rsidR="00542E93">
        <w:rPr>
          <w:sz w:val="28"/>
          <w:szCs w:val="28"/>
          <w:shd w:val="clear" w:color="auto" w:fill="FFFFFF"/>
        </w:rPr>
        <w:t>30.06.2023 № 53</w:t>
      </w:r>
    </w:p>
    <w:p w:rsidR="00482F8D" w:rsidRDefault="00482F8D" w:rsidP="00482F8D">
      <w:pPr>
        <w:pStyle w:val="ConsPlusNormal"/>
        <w:jc w:val="center"/>
        <w:rPr>
          <w:sz w:val="28"/>
          <w:szCs w:val="28"/>
        </w:rPr>
      </w:pPr>
    </w:p>
    <w:p w:rsidR="00482F8D" w:rsidRDefault="00482F8D" w:rsidP="00482F8D">
      <w:pPr>
        <w:pStyle w:val="ConsPlusNormal"/>
        <w:jc w:val="center"/>
        <w:rPr>
          <w:sz w:val="28"/>
          <w:szCs w:val="28"/>
        </w:rPr>
      </w:pPr>
    </w:p>
    <w:p w:rsidR="004F61D8" w:rsidRDefault="00C472E3">
      <w:pPr>
        <w:pStyle w:val="ConsPlusTitle"/>
        <w:jc w:val="center"/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:rsidR="004D05F6" w:rsidRDefault="00C472E3" w:rsidP="004D05F6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r w:rsidR="004D0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Гришковским сельским поселением </w:t>
      </w:r>
    </w:p>
    <w:p w:rsidR="004D05F6" w:rsidRPr="00482F8D" w:rsidRDefault="004D05F6" w:rsidP="004D05F6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F61D8" w:rsidRDefault="004F61D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F8D" w:rsidRPr="00482F8D" w:rsidRDefault="00482F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F61D8" w:rsidRDefault="00C472E3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61D8" w:rsidRDefault="004F61D8">
      <w:pPr>
        <w:pStyle w:val="ConsPlusNormal"/>
        <w:jc w:val="both"/>
        <w:rPr>
          <w:sz w:val="28"/>
          <w:szCs w:val="28"/>
        </w:rPr>
      </w:pPr>
    </w:p>
    <w:p w:rsidR="004F61D8" w:rsidRPr="005E0C96" w:rsidRDefault="00C472E3">
      <w:pPr>
        <w:pStyle w:val="ConsPlusNormal"/>
        <w:ind w:firstLine="709"/>
        <w:jc w:val="both"/>
      </w:pPr>
      <w:r>
        <w:rPr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>
        <w:rPr>
          <w:sz w:val="28"/>
          <w:szCs w:val="28"/>
          <w:shd w:val="clear" w:color="auto" w:fill="FFFFFF"/>
        </w:rPr>
        <w:t xml:space="preserve">ствам) перед </w:t>
      </w:r>
      <w:r w:rsidR="004D05F6">
        <w:rPr>
          <w:sz w:val="28"/>
          <w:szCs w:val="28"/>
        </w:rPr>
        <w:t>Гришковским</w:t>
      </w:r>
      <w:r w:rsidR="004D05F6">
        <w:rPr>
          <w:color w:val="000000"/>
          <w:sz w:val="28"/>
          <w:szCs w:val="28"/>
        </w:rPr>
        <w:t xml:space="preserve"> сельским поселением</w:t>
      </w:r>
      <w:r w:rsidR="004D05F6" w:rsidRPr="00654FFF">
        <w:rPr>
          <w:color w:val="000000"/>
          <w:sz w:val="28"/>
          <w:szCs w:val="28"/>
        </w:rPr>
        <w:t xml:space="preserve"> Калининского района</w:t>
      </w:r>
      <w:r>
        <w:rPr>
          <w:sz w:val="28"/>
          <w:szCs w:val="28"/>
          <w:shd w:val="clear" w:color="auto" w:fill="FFFFFF"/>
        </w:rPr>
        <w:t xml:space="preserve"> (далее </w:t>
      </w:r>
      <w:r w:rsidR="005E0C9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Правила) разработаны в соответствии с пунктом 3 статьи</w:t>
      </w:r>
      <w:r w:rsidR="005E0C96">
        <w:rPr>
          <w:sz w:val="28"/>
          <w:szCs w:val="28"/>
          <w:shd w:val="clear" w:color="auto" w:fill="FFFFFF"/>
        </w:rPr>
        <w:t xml:space="preserve"> </w:t>
      </w:r>
      <w:r w:rsidR="00F22999">
        <w:rPr>
          <w:sz w:val="28"/>
          <w:szCs w:val="28"/>
        </w:rPr>
        <w:t>93.8</w:t>
      </w:r>
      <w:r w:rsidR="005E0C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Бюджетного кодекса Российской Федерации в целях определения</w:t>
      </w:r>
      <w:r w:rsidR="005E0C96">
        <w:rPr>
          <w:sz w:val="28"/>
          <w:szCs w:val="28"/>
          <w:shd w:val="clear" w:color="auto" w:fill="FFFFFF"/>
        </w:rPr>
        <w:t xml:space="preserve"> оснований, условий </w:t>
      </w:r>
      <w:r>
        <w:rPr>
          <w:sz w:val="28"/>
          <w:szCs w:val="28"/>
          <w:shd w:val="clear" w:color="auto" w:fill="FFFFFF"/>
        </w:rPr>
        <w:t xml:space="preserve">и порядка реструктуризации денежных обязательств (задолженности по денежным обязательствам) перед </w:t>
      </w:r>
      <w:r w:rsidR="004D05F6">
        <w:rPr>
          <w:sz w:val="28"/>
          <w:szCs w:val="28"/>
        </w:rPr>
        <w:t>Гришковским</w:t>
      </w:r>
      <w:r w:rsidR="004D05F6">
        <w:rPr>
          <w:color w:val="000000"/>
          <w:sz w:val="28"/>
          <w:szCs w:val="28"/>
        </w:rPr>
        <w:t xml:space="preserve"> сельским поселением</w:t>
      </w:r>
      <w:r w:rsidR="004D05F6" w:rsidRPr="00654FFF">
        <w:rPr>
          <w:color w:val="000000"/>
          <w:sz w:val="28"/>
          <w:szCs w:val="28"/>
        </w:rPr>
        <w:t xml:space="preserve"> Калининского района</w:t>
      </w:r>
      <w:r w:rsidR="004D05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(далее </w:t>
      </w:r>
      <w:r w:rsidR="005E0C9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реструктуризация задолженности), </w:t>
      </w:r>
      <w:r w:rsidRPr="005E0C96">
        <w:rPr>
          <w:iCs/>
          <w:sz w:val="28"/>
          <w:szCs w:val="28"/>
          <w:shd w:val="clear" w:color="auto" w:fill="FFFFFF"/>
        </w:rPr>
        <w:t>а также дополнительных условий реструктуризации задолженности, в том числе критериев, котор</w:t>
      </w:r>
      <w:r w:rsidRPr="005E0C96">
        <w:rPr>
          <w:iCs/>
          <w:sz w:val="28"/>
          <w:szCs w:val="28"/>
        </w:rPr>
        <w:t>ым должны соответствовать должники, имеющие право на реструктуризацию задолженности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Понятия и термины, используемые в Правилах, применяются в значениях, определенных Бюджетным кодексом Российской Федерации.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5E0C96">
        <w:rPr>
          <w:rFonts w:ascii="Times New Roman" w:hAnsi="Times New Roman"/>
          <w:sz w:val="28"/>
          <w:szCs w:val="28"/>
        </w:rPr>
        <w:t>Совета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="005E0C96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4F61D8" w:rsidRDefault="00C472E3" w:rsidP="0006619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</w:t>
      </w:r>
      <w:r w:rsidR="000661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задолженности по нему), изменение величины процентов за пользование денежными средствами и (или) иных платежей.</w:t>
      </w:r>
    </w:p>
    <w:p w:rsidR="0006619F" w:rsidRDefault="0006619F" w:rsidP="0006619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  <w:sectPr w:rsidR="0006619F" w:rsidSect="00482F8D"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28672"/>
        </w:sectPr>
      </w:pPr>
    </w:p>
    <w:p w:rsidR="004F61D8" w:rsidRPr="0006619F" w:rsidRDefault="0006619F" w:rsidP="0006619F">
      <w:pPr>
        <w:pStyle w:val="ConsPlusNormal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2</w:t>
      </w:r>
    </w:p>
    <w:p w:rsidR="004D05F6" w:rsidRDefault="004D05F6" w:rsidP="004D05F6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1.5. Реструктуризации задолженности не подлежат денежные обязательства </w:t>
      </w:r>
      <w:r>
        <w:rPr>
          <w:sz w:val="28"/>
          <w:szCs w:val="28"/>
          <w:shd w:val="clear" w:color="auto" w:fill="FFFFFF"/>
        </w:rPr>
        <w:t xml:space="preserve">(задолженности по ним) перед </w:t>
      </w:r>
      <w:r>
        <w:rPr>
          <w:sz w:val="28"/>
          <w:szCs w:val="28"/>
        </w:rPr>
        <w:t>Гришковским</w:t>
      </w:r>
      <w:r>
        <w:rPr>
          <w:color w:val="000000"/>
          <w:sz w:val="28"/>
          <w:szCs w:val="28"/>
        </w:rPr>
        <w:t xml:space="preserve"> сельским поселением</w:t>
      </w:r>
      <w:r w:rsidRPr="00654FFF">
        <w:rPr>
          <w:color w:val="000000"/>
          <w:sz w:val="28"/>
          <w:szCs w:val="28"/>
        </w:rPr>
        <w:t xml:space="preserve"> Калининского района</w:t>
      </w:r>
      <w:r w:rsidR="00542E93">
        <w:rPr>
          <w:color w:val="000000"/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ус</w:t>
      </w:r>
      <w:r>
        <w:rPr>
          <w:sz w:val="28"/>
          <w:szCs w:val="28"/>
        </w:rPr>
        <w:t>тановленные к взысканию на основании решения суда</w:t>
      </w:r>
      <w:r>
        <w:rPr>
          <w:b/>
          <w:i/>
          <w:sz w:val="22"/>
          <w:szCs w:val="22"/>
        </w:rPr>
        <w:t>.</w:t>
      </w:r>
    </w:p>
    <w:p w:rsidR="004D05F6" w:rsidRPr="004D05F6" w:rsidRDefault="004D05F6" w:rsidP="0006619F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4F61D8" w:rsidRDefault="00C472E3" w:rsidP="004D05F6">
      <w:pPr>
        <w:pStyle w:val="ConsPlusTitle"/>
        <w:jc w:val="center"/>
        <w:outlineLvl w:val="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:rsidR="004F61D8" w:rsidRPr="0006619F" w:rsidRDefault="004F61D8" w:rsidP="0006619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4D05F6" w:rsidRPr="004D05F6">
        <w:rPr>
          <w:rFonts w:ascii="Times New Roman" w:hAnsi="Times New Roman"/>
          <w:sz w:val="28"/>
          <w:szCs w:val="28"/>
        </w:rPr>
        <w:t>Гришковск</w:t>
      </w:r>
      <w:r w:rsidR="004D05F6">
        <w:rPr>
          <w:rFonts w:ascii="Times New Roman" w:hAnsi="Times New Roman"/>
          <w:sz w:val="28"/>
          <w:szCs w:val="28"/>
        </w:rPr>
        <w:t>ого</w:t>
      </w:r>
      <w:r w:rsidR="004D05F6" w:rsidRPr="004D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5F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4D05F6" w:rsidRPr="004D05F6">
        <w:rPr>
          <w:rFonts w:ascii="Times New Roman" w:hAnsi="Times New Roman"/>
          <w:color w:val="000000"/>
          <w:sz w:val="28"/>
          <w:szCs w:val="28"/>
        </w:rPr>
        <w:t xml:space="preserve"> Калининского района</w:t>
      </w:r>
      <w:r w:rsidR="004D05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денежных средств на возвратной и возмездной основе (далее - реструктуризация задолженности по бюджетным кредитам);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Основанием реструктуризации задолженности является обращение (заявление) лиц, указанных в подпунктах 2.1.1, 2.12 </w:t>
      </w:r>
      <w:r w:rsidRPr="00BA0960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:rsidR="004F61D8" w:rsidRPr="0006619F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</w:t>
      </w:r>
      <w:r w:rsidR="0006619F" w:rsidRPr="0006619F">
        <w:rPr>
          <w:rFonts w:ascii="Times New Roman" w:hAnsi="Times New Roman"/>
          <w:iCs/>
          <w:sz w:val="28"/>
          <w:szCs w:val="28"/>
        </w:rPr>
        <w:t xml:space="preserve">. </w:t>
      </w:r>
    </w:p>
    <w:p w:rsidR="004F61D8" w:rsidRPr="0006619F" w:rsidRDefault="004F61D8" w:rsidP="004D05F6">
      <w:pPr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  <w:shd w:val="clear" w:color="auto" w:fill="FFFFFF"/>
        </w:rPr>
      </w:pPr>
    </w:p>
    <w:p w:rsidR="004F61D8" w:rsidRDefault="00C472E3" w:rsidP="004D05F6">
      <w:pPr>
        <w:spacing w:after="0" w:line="240" w:lineRule="auto"/>
        <w:jc w:val="center"/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:rsidR="004F61D8" w:rsidRDefault="00C472E3" w:rsidP="004D05F6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по бюджетным кредитам</w:t>
      </w:r>
    </w:p>
    <w:p w:rsidR="004F61D8" w:rsidRPr="0006619F" w:rsidRDefault="004F61D8" w:rsidP="004D05F6">
      <w:pPr>
        <w:spacing w:after="0" w:line="240" w:lineRule="auto"/>
        <w:jc w:val="center"/>
        <w:rPr>
          <w:rFonts w:ascii="Times New Roman" w:eastAsiaTheme="minorHAnsi" w:hAnsi="Times New Roman" w:cs="Arial"/>
          <w:bCs/>
          <w:sz w:val="28"/>
          <w:szCs w:val="28"/>
          <w:shd w:val="clear" w:color="auto" w:fill="FFFFFF"/>
          <w:lang w:eastAsia="en-US"/>
        </w:rPr>
      </w:pPr>
    </w:p>
    <w:p w:rsidR="004D05F6" w:rsidRDefault="00C472E3" w:rsidP="004D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 </w:t>
      </w:r>
      <w:r w:rsidR="004D05F6"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реструктуризации задолженности по бюджетным кредитам </w:t>
      </w:r>
      <w:r w:rsidR="004D05F6"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образование в лице главы (главы администрации) муниципального образования </w:t>
      </w:r>
      <w:r w:rsidR="004D05F6"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(в случае, если должником является муниципальное образование)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представляет в администрацию </w:t>
      </w:r>
      <w:r w:rsidR="004D05F6">
        <w:rPr>
          <w:rFonts w:ascii="Times New Roman" w:hAnsi="Times New Roman"/>
          <w:sz w:val="28"/>
          <w:szCs w:val="28"/>
          <w:shd w:val="clear" w:color="auto" w:fill="FFFFFF"/>
        </w:rPr>
        <w:t xml:space="preserve">Гришковского сельского поселения Калининского района: </w:t>
      </w:r>
    </w:p>
    <w:p w:rsidR="004F61D8" w:rsidRDefault="00C472E3" w:rsidP="004D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3.1.1. обращение, в котором должны быть указаны: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3.1.1.3. размер задолженности, который предполагается реструктуризировать,</w:t>
      </w:r>
      <w:r w:rsidR="004D05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3.1.1.4. способ проведения рест</w:t>
      </w:r>
      <w:r w:rsidR="004D05F6">
        <w:rPr>
          <w:rFonts w:ascii="Times New Roman" w:eastAsiaTheme="minorHAnsi" w:hAnsi="Times New Roman"/>
          <w:sz w:val="28"/>
          <w:szCs w:val="28"/>
          <w:lang w:eastAsia="en-US"/>
        </w:rPr>
        <w:t xml:space="preserve">руктуризации: изменение сроков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:rsidR="004D05F6" w:rsidRPr="004D05F6" w:rsidRDefault="004D05F6" w:rsidP="004D05F6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lastRenderedPageBreak/>
        <w:t>3</w:t>
      </w:r>
    </w:p>
    <w:p w:rsidR="004D05F6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BA096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3.1.2. иные документ</w:t>
      </w:r>
      <w:r w:rsidR="004D05F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ы.</w:t>
      </w:r>
    </w:p>
    <w:p w:rsidR="004D05F6" w:rsidRDefault="00C472E3" w:rsidP="0006619F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представляет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администрацию </w:t>
      </w:r>
      <w:r w:rsidR="004D05F6">
        <w:rPr>
          <w:rFonts w:ascii="Times New Roman" w:hAnsi="Times New Roman"/>
          <w:sz w:val="28"/>
          <w:szCs w:val="28"/>
          <w:shd w:val="clear" w:color="auto" w:fill="FFFFFF"/>
        </w:rPr>
        <w:t>Гришковского сельского поселения Калининского района:</w:t>
      </w:r>
      <w:r w:rsidR="004D05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заявление, в котором должн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ы быть указаны: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>
        <w:rPr>
          <w:rFonts w:ascii="Times New Roman" w:eastAsia="Calibri" w:hAnsi="Times New Roman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3.2.1.3. 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3.2.2.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3.2.3.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гарантийное письмо о том, что</w:t>
      </w:r>
      <w:r w:rsidR="004D05F6">
        <w:rPr>
          <w:rFonts w:ascii="Times New Roman" w:hAnsi="Times New Roman"/>
          <w:sz w:val="28"/>
          <w:szCs w:val="28"/>
        </w:rPr>
        <w:t xml:space="preserve"> юридическое лицо не находится </w:t>
      </w:r>
      <w:r>
        <w:rPr>
          <w:rFonts w:ascii="Times New Roman" w:hAnsi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Pr="004D05F6" w:rsidRDefault="00C472E3" w:rsidP="0006619F">
      <w:pPr>
        <w:spacing w:after="0" w:line="240" w:lineRule="auto"/>
        <w:ind w:firstLine="709"/>
        <w:jc w:val="both"/>
        <w:rPr>
          <w:iCs/>
        </w:rPr>
      </w:pPr>
      <w:r w:rsidRPr="004D05F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3.2.5. иные докумен</w:t>
      </w:r>
      <w:r w:rsidR="004D05F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ты.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Правил;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представление неполных и (или) недостоверных сведений;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решением о бюдж</w:t>
      </w:r>
      <w:r w:rsidR="004D05F6">
        <w:rPr>
          <w:rFonts w:ascii="Times New Roman" w:hAnsi="Times New Roman"/>
          <w:sz w:val="28"/>
          <w:szCs w:val="28"/>
        </w:rPr>
        <w:t xml:space="preserve">ете не установлена возможность </w:t>
      </w:r>
      <w:r>
        <w:rPr>
          <w:rFonts w:ascii="Times New Roman" w:hAnsi="Times New Roman"/>
          <w:sz w:val="28"/>
          <w:szCs w:val="28"/>
        </w:rPr>
        <w:t>реструктуризации задолженности;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денежные обязательства (задолженности по ним) перед </w:t>
      </w:r>
      <w:r w:rsidR="004D05F6">
        <w:rPr>
          <w:rFonts w:ascii="Times New Roman" w:hAnsi="Times New Roman"/>
          <w:sz w:val="28"/>
          <w:szCs w:val="28"/>
        </w:rPr>
        <w:t>Гришковским сельским поселением Калининского района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 к взысканию на основании решения суда;</w:t>
      </w:r>
    </w:p>
    <w:p w:rsidR="004D05F6" w:rsidRDefault="00C472E3" w:rsidP="0006619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не соблюдены способы и основные условия реструктуризации задолженности, установленные решением о бюджете, </w:t>
      </w:r>
      <w:r w:rsidRPr="004D05F6">
        <w:rPr>
          <w:rFonts w:ascii="Times New Roman" w:hAnsi="Times New Roman"/>
          <w:iCs/>
          <w:sz w:val="28"/>
          <w:szCs w:val="28"/>
        </w:rPr>
        <w:t>или дополнительные условия реструктуризации задолженности, установленные пунктом 2.3 Правил</w:t>
      </w:r>
      <w:r w:rsidR="004D05F6">
        <w:rPr>
          <w:rFonts w:ascii="Times New Roman" w:hAnsi="Times New Roman"/>
          <w:iCs/>
          <w:sz w:val="28"/>
          <w:szCs w:val="28"/>
        </w:rPr>
        <w:t>;</w:t>
      </w:r>
    </w:p>
    <w:p w:rsidR="004D05F6" w:rsidRDefault="004D05F6" w:rsidP="0006619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D05F6" w:rsidRDefault="004D05F6" w:rsidP="0006619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D05F6" w:rsidRPr="004D05F6" w:rsidRDefault="004D05F6" w:rsidP="004D05F6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4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5F6">
        <w:rPr>
          <w:rFonts w:ascii="Times New Roman" w:hAnsi="Times New Roman"/>
          <w:sz w:val="28"/>
          <w:szCs w:val="28"/>
        </w:rPr>
        <w:t xml:space="preserve">3.3.6. юридическое лицо находится в процессе реорганизации (за </w:t>
      </w:r>
      <w:r>
        <w:rPr>
          <w:rFonts w:ascii="Times New Roman" w:hAnsi="Times New Roman"/>
          <w:sz w:val="28"/>
          <w:szCs w:val="28"/>
        </w:rPr>
        <w:t>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</w:t>
      </w:r>
      <w:r w:rsidR="004D05F6">
        <w:rPr>
          <w:rFonts w:ascii="Times New Roman" w:hAnsi="Times New Roman"/>
          <w:sz w:val="28"/>
          <w:szCs w:val="28"/>
        </w:rPr>
        <w:t xml:space="preserve">ской Федерации. </w:t>
      </w:r>
    </w:p>
    <w:p w:rsidR="00BA0960" w:rsidRPr="004D05F6" w:rsidRDefault="00C472E3" w:rsidP="000661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3.4.</w:t>
      </w:r>
      <w:r w:rsidR="004D05F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Администрация</w:t>
      </w:r>
      <w:r w:rsidR="004D05F6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Гришковского сельского поселения Калининского района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10 рабочих дней</w:t>
      </w:r>
      <w:r w:rsidR="004D05F6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со дня поступления обращения </w:t>
      </w:r>
      <w:r w:rsidRPr="004D05F6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eastAsia="en-US"/>
        </w:rPr>
        <w:t>(заявления и прилагаемых к нему документов)</w:t>
      </w:r>
      <w:r w:rsidRPr="004D05F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задолженности по бюджетным кредитам рассматривает их и: 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3.4.1. разрабатывает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главе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4D05F6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Гришковского сельского поселения Калининского района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 утверждение проект постановления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4D05F6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Гришковского сельского поселения Калининского района</w:t>
      </w:r>
      <w:r w:rsidR="004D05F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 реструктуризации задолженности по бюджетным </w:t>
      </w:r>
      <w:r>
        <w:rPr>
          <w:rFonts w:ascii="Times New Roman" w:eastAsiaTheme="minorHAnsi" w:hAnsi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 w:rsidR="00C66DBC" w:rsidRPr="00304CF3">
        <w:rPr>
          <w:rFonts w:ascii="Times New Roman" w:eastAsia="Calibri" w:hAnsi="Times New Roman"/>
          <w:sz w:val="28"/>
          <w:szCs w:val="28"/>
        </w:rPr>
        <w:t>главу (главу администрации) муниципального образования (</w:t>
      </w:r>
      <w:r w:rsidR="00C66DBC" w:rsidRPr="00304CF3">
        <w:rPr>
          <w:rFonts w:ascii="Times New Roman" w:eastAsiaTheme="minorHAnsi" w:hAnsi="Times New Roman"/>
          <w:sz w:val="28"/>
          <w:szCs w:val="28"/>
        </w:rPr>
        <w:t>юридическое лицо)</w:t>
      </w:r>
      <w:r>
        <w:rPr>
          <w:rFonts w:ascii="Times New Roman" w:eastAsiaTheme="minorHAnsi" w:hAnsi="Times New Roman"/>
          <w:sz w:val="28"/>
          <w:szCs w:val="28"/>
        </w:rPr>
        <w:t>, в случае</w:t>
      </w:r>
      <w:r w:rsidR="00C66DB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3.4.2. письменно информирует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главу (главу администрации) муниципального образования (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юридическое лицо), о причинах отказа в предоставлении реструктуризации задолженности по бюджетным кредитам в случае</w:t>
      </w:r>
      <w:r w:rsidR="00C66DB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наличия оснований для отказа в проведении реструктуризации задолженности, предусмотренных пунктом 3.3</w:t>
      </w:r>
      <w:r w:rsidR="00C66DB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Правил.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C66DBC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Гришковского сельского поселения Калининского района</w:t>
      </w:r>
      <w:r w:rsidR="00C66DB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реструктуризации задолженности по бюджетным кредитам.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3.6. Соглашение о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 бюджетным кредитам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 предусматривать </w:t>
      </w:r>
      <w:r>
        <w:rPr>
          <w:rFonts w:ascii="Times New Roman" w:eastAsiaTheme="minorHAnsi" w:hAnsi="Times New Roman"/>
          <w:sz w:val="28"/>
          <w:szCs w:val="28"/>
        </w:rPr>
        <w:t>следующие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3.6.1. способ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66DBC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3.6.2.</w:t>
      </w:r>
      <w:r w:rsidR="00C472E3">
        <w:rPr>
          <w:rFonts w:ascii="Times New Roman" w:hAnsi="Times New Roman"/>
          <w:sz w:val="28"/>
          <w:szCs w:val="28"/>
        </w:rPr>
        <w:t xml:space="preserve"> размер реструктурированной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3.6.4. сроки проведения реструктуризации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обязательства сторон;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санкции за невыполнение условий соглашения</w:t>
      </w:r>
      <w:r>
        <w:rPr>
          <w:rFonts w:ascii="Times New Roman" w:hAnsi="Times New Roman"/>
          <w:sz w:val="28"/>
          <w:szCs w:val="28"/>
        </w:rPr>
        <w:t>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Pr="00542E93" w:rsidRDefault="00C472E3" w:rsidP="0006619F">
      <w:pPr>
        <w:ind w:firstLine="709"/>
        <w:rPr>
          <w:rFonts w:ascii="Times New Roman" w:hAnsi="Times New Roman"/>
          <w:iCs/>
          <w:sz w:val="28"/>
          <w:szCs w:val="28"/>
        </w:rPr>
      </w:pPr>
      <w:r w:rsidRPr="00BA0960">
        <w:rPr>
          <w:rFonts w:ascii="Times New Roman" w:hAnsi="Times New Roman"/>
          <w:iCs/>
          <w:sz w:val="28"/>
          <w:szCs w:val="28"/>
        </w:rPr>
        <w:t>3.6.8. иное</w:t>
      </w:r>
      <w:r w:rsidR="00C66DBC">
        <w:rPr>
          <w:rFonts w:ascii="Times New Roman" w:hAnsi="Times New Roman"/>
          <w:iCs/>
          <w:sz w:val="28"/>
          <w:szCs w:val="28"/>
        </w:rPr>
        <w:t>.</w:t>
      </w:r>
    </w:p>
    <w:p w:rsidR="004F61D8" w:rsidRDefault="004F61D8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DBC" w:rsidRDefault="00C66DBC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DBC" w:rsidRPr="00C66DBC" w:rsidRDefault="00C66DBC" w:rsidP="00C66D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</w:p>
    <w:p w:rsidR="004F61D8" w:rsidRDefault="00C472E3" w:rsidP="00C66DBC">
      <w:pPr>
        <w:spacing w:after="0" w:line="240" w:lineRule="auto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4. Порядок реструктуризации задолженности</w:t>
      </w:r>
    </w:p>
    <w:p w:rsidR="004F61D8" w:rsidRDefault="00C472E3" w:rsidP="00C6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связи с исполнением муниципальных гарантий</w:t>
      </w:r>
    </w:p>
    <w:p w:rsidR="004F61D8" w:rsidRDefault="004F61D8" w:rsidP="00C6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Для проведения реструкт</w:t>
      </w:r>
      <w:r w:rsidR="00C66DBC">
        <w:rPr>
          <w:rFonts w:ascii="Times New Roman" w:hAnsi="Times New Roman"/>
          <w:color w:val="000000"/>
          <w:sz w:val="28"/>
          <w:szCs w:val="28"/>
        </w:rPr>
        <w:t>уризации задолженности в связи</w:t>
      </w:r>
      <w:r>
        <w:rPr>
          <w:rFonts w:ascii="Times New Roman" w:hAnsi="Times New Roman"/>
          <w:color w:val="000000"/>
          <w:sz w:val="28"/>
          <w:szCs w:val="28"/>
        </w:rPr>
        <w:t xml:space="preserve"> с исполнением муниципальных гарантий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юридическое лицо представляет в администрацию </w:t>
      </w:r>
      <w:r w:rsidR="00C66DBC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Гришковского сельского поселения Калининского района: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з</w:t>
      </w:r>
      <w:r>
        <w:rPr>
          <w:rFonts w:ascii="Times New Roman" w:hAnsi="Times New Roman"/>
          <w:iCs/>
          <w:color w:val="000000"/>
          <w:sz w:val="28"/>
          <w:szCs w:val="28"/>
        </w:rPr>
        <w:t>аявление, в котором должн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4.1.1.1. </w:t>
      </w:r>
      <w:r>
        <w:rPr>
          <w:rFonts w:ascii="Times New Roman" w:eastAsiaTheme="minorHAnsi" w:hAnsi="Times New Roman"/>
          <w:sz w:val="28"/>
          <w:szCs w:val="28"/>
        </w:rPr>
        <w:t xml:space="preserve">обстоятельства, наличие которых препятствует </w:t>
      </w:r>
      <w:r>
        <w:rPr>
          <w:rFonts w:ascii="Times New Roman" w:eastAsia="Calibri" w:hAnsi="Times New Roman"/>
          <w:sz w:val="28"/>
          <w:szCs w:val="28"/>
        </w:rPr>
        <w:t>исполнению обязательств по муниципальной гарантии</w:t>
      </w:r>
      <w:r>
        <w:rPr>
          <w:rFonts w:ascii="Times New Roman" w:eastAsiaTheme="minorHAnsi" w:hAnsi="Times New Roman"/>
          <w:sz w:val="28"/>
          <w:szCs w:val="28"/>
        </w:rPr>
        <w:t xml:space="preserve"> в установленные сроки;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4.1.1.3. 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4.1.1.4. информация об источниках и сроках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(графике)</w:t>
      </w:r>
      <w:r>
        <w:rPr>
          <w:rFonts w:ascii="Times New Roman" w:hAnsi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4.1.1.5.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</w:t>
      </w:r>
      <w:r w:rsidR="00C66DBC">
        <w:rPr>
          <w:rFonts w:ascii="Times New Roman" w:hAnsi="Times New Roman"/>
          <w:color w:val="000000"/>
          <w:sz w:val="28"/>
          <w:szCs w:val="28"/>
        </w:rPr>
        <w:t>атах, утвержденных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DBC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 к приказу Министерства финансо</w:t>
      </w:r>
      <w:r w:rsidR="00C66DBC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 от 02 июля </w:t>
      </w:r>
      <w:r>
        <w:rPr>
          <w:rFonts w:ascii="Times New Roman" w:hAnsi="Times New Roman"/>
          <w:color w:val="000000"/>
          <w:sz w:val="28"/>
          <w:szCs w:val="28"/>
        </w:rPr>
        <w:t xml:space="preserve">2010 </w:t>
      </w:r>
      <w:r w:rsidR="00C66DBC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</w:t>
      </w:r>
      <w:r w:rsidR="00C66DBC">
        <w:rPr>
          <w:rFonts w:ascii="Times New Roman" w:hAnsi="Times New Roman"/>
          <w:color w:val="000000"/>
          <w:sz w:val="28"/>
          <w:szCs w:val="28"/>
        </w:rPr>
        <w:t xml:space="preserve">й раздела 5 приложения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4F61D8" w:rsidRDefault="00C472E3" w:rsidP="0006619F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№ 3 к приказу Минфина России;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4.1.6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гарантийное письмо о том, чт</w:t>
      </w:r>
      <w:r w:rsidR="00C66DBC">
        <w:rPr>
          <w:rFonts w:ascii="Times New Roman" w:eastAsia="Calibri" w:hAnsi="Times New Roman"/>
          <w:sz w:val="28"/>
          <w:szCs w:val="28"/>
        </w:rPr>
        <w:t>о юридическое лицо не находится</w:t>
      </w:r>
      <w:r>
        <w:rPr>
          <w:rFonts w:ascii="Times New Roman" w:eastAsia="Calibri" w:hAnsi="Times New Roman"/>
          <w:sz w:val="28"/>
          <w:szCs w:val="28"/>
        </w:rPr>
        <w:t xml:space="preserve"> в процессе реорганизации </w:t>
      </w:r>
      <w:r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>
        <w:rPr>
          <w:rFonts w:ascii="Times New Roman" w:eastAsia="Calibri" w:hAnsi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C66DBC" w:rsidRDefault="00C66DBC" w:rsidP="0006619F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C66DBC" w:rsidRPr="00C66DBC" w:rsidRDefault="00C66DBC" w:rsidP="00C66DBC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6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>
        <w:rPr>
          <w:rFonts w:ascii="Times New Roman" w:hAnsi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</w:t>
      </w:r>
      <w:r w:rsidRPr="00C66DBC"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 w:rsidR="00C66DBC" w:rsidRPr="00C66DBC">
        <w:rPr>
          <w:rFonts w:ascii="Times New Roman" w:hAnsi="Times New Roman"/>
          <w:iCs/>
          <w:color w:val="000000"/>
          <w:sz w:val="28"/>
          <w:szCs w:val="28"/>
        </w:rPr>
        <w:t xml:space="preserve">Гришковского сельского поселения Калининского района </w:t>
      </w:r>
      <w:r w:rsidRPr="00C66DBC">
        <w:rPr>
          <w:rFonts w:ascii="Times New Roman" w:hAnsi="Times New Roman"/>
          <w:color w:val="000000"/>
          <w:sz w:val="28"/>
          <w:szCs w:val="28"/>
        </w:rPr>
        <w:t>(описание обязательств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096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4.1.9. иные документы</w:t>
      </w:r>
      <w:r w:rsidR="00C66DB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4.2.2. представление неполных и (или) недостоверных сведений;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4.2.4. денежные обязательства (задолженности по денежным обязательствам) перед </w:t>
      </w:r>
      <w:r w:rsidR="00C66DBC">
        <w:rPr>
          <w:rFonts w:ascii="Times New Roman" w:hAnsi="Times New Roman"/>
          <w:sz w:val="28"/>
          <w:szCs w:val="28"/>
        </w:rPr>
        <w:t>Гришковским сельским поселением Калининского района</w:t>
      </w:r>
      <w:r w:rsidRPr="00BA0960">
        <w:rPr>
          <w:rFonts w:ascii="Times New Roman" w:hAnsi="Times New Roman"/>
          <w:sz w:val="28"/>
          <w:szCs w:val="28"/>
        </w:rPr>
        <w:t xml:space="preserve"> установлены к взысканию на основании решения суда;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Правил;</w:t>
      </w:r>
    </w:p>
    <w:p w:rsidR="004F61D8" w:rsidRPr="00BA0960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</w:t>
      </w:r>
      <w:r w:rsidR="00E74F79">
        <w:rPr>
          <w:rFonts w:ascii="Times New Roman" w:hAnsi="Times New Roman"/>
          <w:sz w:val="28"/>
          <w:szCs w:val="28"/>
        </w:rPr>
        <w:t>.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Администраци</w:t>
      </w:r>
      <w:r w:rsidR="00C66DBC">
        <w:rPr>
          <w:rFonts w:ascii="Times New Roman" w:hAnsi="Times New Roman"/>
          <w:sz w:val="28"/>
          <w:szCs w:val="28"/>
        </w:rPr>
        <w:t>я Гришковского сельского поселения Калининского района в</w:t>
      </w:r>
      <w:r>
        <w:rPr>
          <w:rFonts w:ascii="Times New Roman" w:hAnsi="Times New Roman"/>
          <w:sz w:val="28"/>
          <w:szCs w:val="28"/>
        </w:rPr>
        <w:t xml:space="preserve">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</w:t>
      </w:r>
      <w:r w:rsidR="00E74F79">
        <w:rPr>
          <w:rFonts w:ascii="Times New Roman" w:hAnsi="Times New Roman"/>
          <w:sz w:val="28"/>
          <w:szCs w:val="28"/>
        </w:rPr>
        <w:t xml:space="preserve"> в случае:</w:t>
      </w:r>
    </w:p>
    <w:p w:rsidR="00E74F79" w:rsidRDefault="00C472E3" w:rsidP="0006619F">
      <w:pPr>
        <w:spacing w:after="0"/>
        <w:ind w:firstLine="709"/>
        <w:jc w:val="both"/>
        <w:rPr>
          <w:rFonts w:eastAsiaTheme="minorHAnsi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E74F79">
        <w:rPr>
          <w:rFonts w:ascii="Times New Roman" w:hAnsi="Times New Roman"/>
          <w:sz w:val="28"/>
          <w:szCs w:val="28"/>
        </w:rPr>
        <w:t xml:space="preserve">отсутствия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Правил, - </w:t>
      </w:r>
      <w:r>
        <w:rPr>
          <w:rFonts w:ascii="Times New Roman" w:hAnsi="Times New Roman"/>
          <w:sz w:val="28"/>
          <w:szCs w:val="28"/>
        </w:rPr>
        <w:t xml:space="preserve">разрабатывает и представляет главе </w:t>
      </w:r>
      <w:r w:rsidR="00C66DBC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на утверждение проект постановления администрации </w:t>
      </w:r>
      <w:r w:rsidR="00C66DBC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о реструктуризации задолженности 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 xml:space="preserve"> с приложением проекта соглашения о реструктуризации задолженности </w:t>
      </w:r>
      <w:r>
        <w:rPr>
          <w:rFonts w:ascii="Times New Roman" w:eastAsia="Calibri" w:hAnsi="Times New Roman"/>
          <w:sz w:val="28"/>
          <w:szCs w:val="28"/>
        </w:rPr>
        <w:t>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>, о чем письменно информирует юридическое лицо</w:t>
      </w:r>
      <w:r w:rsidR="00E74F79">
        <w:rPr>
          <w:rFonts w:ascii="Times New Roman" w:eastAsiaTheme="minorHAnsi" w:hAnsi="Times New Roman"/>
          <w:sz w:val="28"/>
          <w:szCs w:val="28"/>
        </w:rPr>
        <w:t>;</w:t>
      </w:r>
    </w:p>
    <w:p w:rsidR="00C66DBC" w:rsidRDefault="00C66DBC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DBC" w:rsidRPr="00C66DBC" w:rsidRDefault="00C66DBC" w:rsidP="00C66D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4F61D8" w:rsidRDefault="00C472E3" w:rsidP="000661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="00E74F7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Правил,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</w:t>
      </w:r>
      <w:r w:rsidR="00E74F7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C66DBC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о реструктуризации задолженности в связи с исполнением муниципальных гарантий.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1" w:name="Par15"/>
      <w:bookmarkStart w:id="2" w:name="Par4"/>
      <w:bookmarkEnd w:id="1"/>
      <w:bookmarkEnd w:id="2"/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4.5.2. размер реструктурированной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:rsidR="004F61D8" w:rsidRDefault="00C472E3" w:rsidP="0006619F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:rsidR="004F61D8" w:rsidRDefault="00C472E3" w:rsidP="000661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Pr="00542E93" w:rsidRDefault="00C472E3" w:rsidP="00542E9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542E93">
        <w:rPr>
          <w:rFonts w:ascii="Times New Roman" w:hAnsi="Times New Roman"/>
          <w:sz w:val="28"/>
          <w:szCs w:val="28"/>
        </w:rPr>
        <w:t>4.5.8. иное</w:t>
      </w:r>
      <w:r w:rsidR="00C66DBC" w:rsidRPr="00542E93">
        <w:rPr>
          <w:rFonts w:ascii="Times New Roman" w:hAnsi="Times New Roman"/>
          <w:sz w:val="28"/>
          <w:szCs w:val="28"/>
        </w:rPr>
        <w:t>.</w:t>
      </w:r>
    </w:p>
    <w:p w:rsidR="00542E93" w:rsidRPr="00542E93" w:rsidRDefault="00542E93" w:rsidP="00542E9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E93" w:rsidRPr="00542E93" w:rsidRDefault="00542E93" w:rsidP="00542E9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E93" w:rsidRDefault="00542E93" w:rsidP="00542E9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42E93" w:rsidRDefault="00542E93" w:rsidP="00542E9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542E93" w:rsidRPr="00542E93" w:rsidRDefault="00542E93" w:rsidP="00542E9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sectPr w:rsidR="00542E93" w:rsidRPr="00542E93" w:rsidSect="0006619F">
      <w:pgSz w:w="11906" w:h="16838"/>
      <w:pgMar w:top="567" w:right="567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D2" w:rsidRDefault="004822D2">
      <w:pPr>
        <w:spacing w:after="0" w:line="240" w:lineRule="auto"/>
      </w:pPr>
      <w:r>
        <w:separator/>
      </w:r>
    </w:p>
  </w:endnote>
  <w:endnote w:type="continuationSeparator" w:id="1">
    <w:p w:rsidR="004822D2" w:rsidRDefault="0048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D2" w:rsidRDefault="004822D2">
      <w:pPr>
        <w:rPr>
          <w:sz w:val="12"/>
        </w:rPr>
      </w:pPr>
      <w:r>
        <w:separator/>
      </w:r>
    </w:p>
  </w:footnote>
  <w:footnote w:type="continuationSeparator" w:id="1">
    <w:p w:rsidR="004822D2" w:rsidRDefault="004822D2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1D8"/>
    <w:rsid w:val="0006619F"/>
    <w:rsid w:val="000677B3"/>
    <w:rsid w:val="000E1ED0"/>
    <w:rsid w:val="001E34D3"/>
    <w:rsid w:val="001F04F7"/>
    <w:rsid w:val="0022360D"/>
    <w:rsid w:val="00264CAD"/>
    <w:rsid w:val="003D2944"/>
    <w:rsid w:val="004822D2"/>
    <w:rsid w:val="00482F8D"/>
    <w:rsid w:val="004D05F6"/>
    <w:rsid w:val="004F61D8"/>
    <w:rsid w:val="00542E93"/>
    <w:rsid w:val="005E0C96"/>
    <w:rsid w:val="006257A8"/>
    <w:rsid w:val="006C1BF5"/>
    <w:rsid w:val="008216EA"/>
    <w:rsid w:val="00867B7D"/>
    <w:rsid w:val="00912680"/>
    <w:rsid w:val="00981699"/>
    <w:rsid w:val="00B347FB"/>
    <w:rsid w:val="00B65E85"/>
    <w:rsid w:val="00BA0960"/>
    <w:rsid w:val="00C472E3"/>
    <w:rsid w:val="00C66DBC"/>
    <w:rsid w:val="00C948EE"/>
    <w:rsid w:val="00E70BA1"/>
    <w:rsid w:val="00E74F79"/>
    <w:rsid w:val="00F22999"/>
    <w:rsid w:val="00FC3F47"/>
    <w:rsid w:val="00FF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rsid w:val="002236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rsid w:val="0022360D"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  <w:rsid w:val="0022360D"/>
  </w:style>
  <w:style w:type="paragraph" w:styleId="af6">
    <w:name w:val="header"/>
    <w:basedOn w:val="af3"/>
    <w:rsid w:val="0022360D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  <w:style w:type="paragraph" w:styleId="af8">
    <w:name w:val="footer"/>
    <w:basedOn w:val="a"/>
    <w:link w:val="16"/>
    <w:uiPriority w:val="99"/>
    <w:semiHidden/>
    <w:unhideWhenUsed/>
    <w:rsid w:val="0048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8"/>
    <w:uiPriority w:val="99"/>
    <w:semiHidden/>
    <w:rsid w:val="00482F8D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D0EC-A696-4C39-8CCA-59BF7DBB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creator>Шагина Елена Ивановна</dc:creator>
  <cp:lastModifiedBy>user</cp:lastModifiedBy>
  <cp:revision>12</cp:revision>
  <cp:lastPrinted>2023-07-03T09:54:00Z</cp:lastPrinted>
  <dcterms:created xsi:type="dcterms:W3CDTF">2023-04-10T08:10:00Z</dcterms:created>
  <dcterms:modified xsi:type="dcterms:W3CDTF">2023-07-03T09:55:00Z</dcterms:modified>
  <dc:language>ru-RU</dc:language>
</cp:coreProperties>
</file>