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98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87"/>
      </w:tblGrid>
      <w:tr w:rsidR="00E4057E" w:rsidTr="004C5E44">
        <w:tc>
          <w:tcPr>
            <w:tcW w:w="11987" w:type="dxa"/>
          </w:tcPr>
          <w:p w:rsidR="00E4057E" w:rsidRDefault="00E4057E" w:rsidP="00CF0353">
            <w:pPr>
              <w:ind w:left="34" w:right="-113"/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7500866" cy="4831308"/>
                  <wp:effectExtent l="19050" t="0" r="4834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8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6266" cy="483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57E" w:rsidTr="004C5E44">
        <w:tc>
          <w:tcPr>
            <w:tcW w:w="11987" w:type="dxa"/>
          </w:tcPr>
          <w:p w:rsidR="00E4057E" w:rsidRDefault="00E4057E" w:rsidP="00CF0353">
            <w:pPr>
              <w:pStyle w:val="a8"/>
              <w:spacing w:before="0" w:beforeAutospacing="0" w:after="60" w:afterAutospacing="0" w:line="264" w:lineRule="auto"/>
              <w:ind w:left="-567" w:right="225"/>
              <w:jc w:val="center"/>
            </w:pPr>
          </w:p>
        </w:tc>
      </w:tr>
      <w:tr w:rsidR="00E4057E" w:rsidTr="004C5E44">
        <w:trPr>
          <w:trHeight w:val="7424"/>
        </w:trPr>
        <w:tc>
          <w:tcPr>
            <w:tcW w:w="11987" w:type="dxa"/>
          </w:tcPr>
          <w:p w:rsidR="00E4057E" w:rsidRPr="00E4057E" w:rsidRDefault="00E4057E" w:rsidP="001B2DDF">
            <w:pPr>
              <w:pStyle w:val="a8"/>
              <w:spacing w:before="60" w:beforeAutospacing="0" w:after="60" w:afterAutospacing="0" w:line="264" w:lineRule="auto"/>
              <w:ind w:left="397" w:right="397"/>
              <w:jc w:val="center"/>
              <w:rPr>
                <w:b/>
                <w:sz w:val="28"/>
                <w:szCs w:val="28"/>
              </w:rPr>
            </w:pPr>
            <w:r w:rsidRPr="00E4057E">
              <w:rPr>
                <w:b/>
                <w:sz w:val="28"/>
                <w:szCs w:val="28"/>
              </w:rPr>
              <w:t>Уважаемые руководители предприятий</w:t>
            </w:r>
            <w:r w:rsidRPr="00E4057E">
              <w:rPr>
                <w:b/>
                <w:sz w:val="28"/>
                <w:szCs w:val="28"/>
              </w:rPr>
              <w:br/>
              <w:t>и индивидуальные предприниматели!</w:t>
            </w:r>
          </w:p>
          <w:p w:rsidR="00E4057E" w:rsidRPr="00E4057E" w:rsidRDefault="00E4057E" w:rsidP="001B2DDF">
            <w:pPr>
              <w:ind w:left="397" w:right="39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24.07.2007г. № 209-ФЗ «О развитии малого и среднего предпринимательства в Российской Федерации» Росстат и его территориальные органы проводят </w:t>
            </w:r>
            <w:r w:rsidRPr="00E4057E">
              <w:rPr>
                <w:rFonts w:ascii="Times New Roman" w:hAnsi="Times New Roman" w:cs="Times New Roman"/>
                <w:b/>
                <w:sz w:val="28"/>
                <w:szCs w:val="28"/>
              </w:rPr>
              <w:t>Сплошное федеральное статистическое наблюдение за деятельностью субъектов малого и среднего предпринимательства за 2015 год</w:t>
            </w:r>
            <w:r w:rsidRPr="00E4057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Сплошное наблюдение).</w:t>
            </w:r>
          </w:p>
          <w:p w:rsidR="00672563" w:rsidRPr="00C72BA6" w:rsidRDefault="00E4057E" w:rsidP="001B2DDF">
            <w:pPr>
              <w:ind w:left="397" w:right="397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57E">
              <w:rPr>
                <w:rFonts w:ascii="Times New Roman" w:hAnsi="Times New Roman" w:cs="Times New Roman"/>
                <w:sz w:val="28"/>
                <w:szCs w:val="28"/>
              </w:rPr>
              <w:t xml:space="preserve">Просим Вас принять участие в Сплошном наблюдении, и предоставить достоверную информацию о результатах Вашей предпринимательской деятельности за 2015 год и </w:t>
            </w:r>
            <w:r w:rsidRPr="00E405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срок до 01 апреля 2016 года представить отчетность в </w:t>
            </w:r>
            <w:r w:rsidR="00741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государственной статистики в </w:t>
            </w:r>
            <w:r w:rsidR="00C72BA6" w:rsidRPr="00C72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2BA6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Калининском районе</w:t>
            </w:r>
            <w:r w:rsidR="0068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адресу: </w:t>
            </w:r>
            <w:r w:rsidR="00C72BA6">
              <w:rPr>
                <w:rFonts w:ascii="Times New Roman" w:hAnsi="Times New Roman" w:cs="Times New Roman"/>
                <w:b/>
                <w:sz w:val="28"/>
                <w:szCs w:val="28"/>
              </w:rPr>
              <w:t>ст. Калининская, ул. Коваля, д.47, кв. 21</w:t>
            </w:r>
            <w:r w:rsidRPr="00E405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72BA6" w:rsidRPr="00C72BA6">
              <w:rPr>
                <w:rFonts w:ascii="Times New Roman" w:hAnsi="Times New Roman" w:cs="Times New Roman"/>
                <w:b/>
                <w:sz w:val="28"/>
                <w:szCs w:val="28"/>
              </w:rPr>
              <w:t>Телефоны для консультаций: 21-5-04, 22-1-57, 960-472-00-06.</w:t>
            </w:r>
          </w:p>
          <w:p w:rsidR="00E4057E" w:rsidRPr="00E4057E" w:rsidRDefault="00E4057E" w:rsidP="001B2DDF">
            <w:pPr>
              <w:ind w:left="397" w:right="39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E">
              <w:rPr>
                <w:rFonts w:ascii="Times New Roman" w:hAnsi="Times New Roman" w:cs="Times New Roman"/>
                <w:sz w:val="28"/>
                <w:szCs w:val="28"/>
              </w:rPr>
              <w:t xml:space="preserve">Малые предприятия обследуются по форме </w:t>
            </w:r>
            <w:bookmarkStart w:id="0" w:name="_GoBack"/>
            <w:bookmarkEnd w:id="0"/>
            <w:r w:rsidRPr="00E4057E">
              <w:rPr>
                <w:rFonts w:ascii="Times New Roman" w:hAnsi="Times New Roman" w:cs="Times New Roman"/>
                <w:sz w:val="28"/>
                <w:szCs w:val="28"/>
              </w:rPr>
              <w:t>№ МП-сп «Сведения об основных показателях деятельности малого предприятия за 2015 год», индивидуальные предприниматели по форме № 1-предприниматель «Сведения о деятельности индивидуального предпринимателя за 2015 год».</w:t>
            </w:r>
          </w:p>
          <w:p w:rsidR="00E4057E" w:rsidRPr="00E4057E" w:rsidRDefault="00E4057E" w:rsidP="001B2DDF">
            <w:pPr>
              <w:ind w:left="397" w:right="39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E">
              <w:rPr>
                <w:rFonts w:ascii="Times New Roman" w:hAnsi="Times New Roman" w:cs="Times New Roman"/>
                <w:sz w:val="28"/>
                <w:szCs w:val="28"/>
              </w:rPr>
              <w:t>Краснодарстат гарантирует полную конфиденциальность данных, защиту информации, предоставленной участниками Сплошного наблюдения, отсутствие фискального характера – исключается передача сведений в налоговые и контролирующие организации.</w:t>
            </w:r>
          </w:p>
          <w:p w:rsidR="00E4057E" w:rsidRPr="00C72BA6" w:rsidRDefault="00E4057E" w:rsidP="001B2DDF">
            <w:pPr>
              <w:ind w:left="397" w:right="39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57E">
              <w:rPr>
                <w:rFonts w:ascii="Times New Roman" w:hAnsi="Times New Roman" w:cs="Times New Roman"/>
                <w:sz w:val="28"/>
                <w:szCs w:val="28"/>
              </w:rPr>
              <w:t>Надеемся на Ваше сотрудничество!</w:t>
            </w:r>
          </w:p>
          <w:tbl>
            <w:tblPr>
              <w:tblStyle w:val="a6"/>
              <w:tblW w:w="11193" w:type="dxa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38"/>
              <w:gridCol w:w="9355"/>
            </w:tblGrid>
            <w:tr w:rsidR="00625E99" w:rsidRPr="00625E99" w:rsidTr="00625E99">
              <w:tc>
                <w:tcPr>
                  <w:tcW w:w="1838" w:type="dxa"/>
                </w:tcPr>
                <w:p w:rsidR="00625E99" w:rsidRPr="00C72BA6" w:rsidRDefault="00625E99" w:rsidP="00011BAA">
                  <w:pPr>
                    <w:spacing w:after="60"/>
                    <w:ind w:right="2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48512" behindDoc="1" locked="0" layoutInCell="1" allowOverlap="0">
                        <wp:simplePos x="0" y="0"/>
                        <wp:positionH relativeFrom="column">
                          <wp:posOffset>481965</wp:posOffset>
                        </wp:positionH>
                        <wp:positionV relativeFrom="paragraph">
                          <wp:posOffset>-9114790</wp:posOffset>
                        </wp:positionV>
                        <wp:extent cx="831215" cy="83756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125"/>
                            <wp:lineTo x="21286" y="21125"/>
                            <wp:lineTo x="21286" y="0"/>
                            <wp:lineTo x="0" y="0"/>
                          </wp:wrapPolygon>
                        </wp:wrapTight>
                        <wp:docPr id="2" name="Рисунок 2" descr="clip-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lip-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215" cy="837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355" w:type="dxa"/>
                </w:tcPr>
                <w:p w:rsidR="00625E99" w:rsidRDefault="0068682A" w:rsidP="0068682A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sz w:val="32"/>
                      <w:szCs w:val="32"/>
                    </w:rPr>
                  </w:pPr>
                  <w:r w:rsidRPr="0068682A">
                    <w:rPr>
                      <w:rFonts w:ascii="Times New Roman" w:hAnsi="Times New Roman" w:cs="Times New Roman"/>
                      <w:b/>
                      <w:caps/>
                      <w:sz w:val="32"/>
                      <w:szCs w:val="32"/>
                    </w:rPr>
                    <w:t xml:space="preserve">Телефон горячей линии </w:t>
                  </w:r>
                  <w:r w:rsidR="00C72BA6">
                    <w:rPr>
                      <w:rFonts w:ascii="Times New Roman" w:hAnsi="Times New Roman" w:cs="Times New Roman"/>
                      <w:b/>
                      <w:caps/>
                      <w:sz w:val="32"/>
                      <w:szCs w:val="32"/>
                    </w:rPr>
                    <w:t>(861)262-50-12</w:t>
                  </w:r>
                </w:p>
                <w:p w:rsidR="00535666" w:rsidRPr="0068682A" w:rsidRDefault="00535666" w:rsidP="0068682A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sz w:val="32"/>
                      <w:szCs w:val="32"/>
                    </w:rPr>
                    <w:t>Возможно представление в электронном виде через спецоператора связи</w:t>
                  </w:r>
                </w:p>
                <w:p w:rsidR="00625E99" w:rsidRPr="00625E99" w:rsidRDefault="00625E99" w:rsidP="00570A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4057E" w:rsidRPr="00625E99" w:rsidRDefault="00E4057E" w:rsidP="00570A8D">
            <w:pPr>
              <w:ind w:right="225"/>
            </w:pPr>
          </w:p>
        </w:tc>
      </w:tr>
    </w:tbl>
    <w:p w:rsidR="00330CF3" w:rsidRPr="00625E99" w:rsidRDefault="00330CF3" w:rsidP="00C72BA6"/>
    <w:sectPr w:rsidR="00330CF3" w:rsidRPr="00625E99" w:rsidSect="00CF0353">
      <w:pgSz w:w="11906" w:h="16838" w:code="9"/>
      <w:pgMar w:top="-57" w:right="113" w:bottom="-57" w:left="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9C4" w:rsidRDefault="006B29C4" w:rsidP="00A16ECA">
      <w:r>
        <w:separator/>
      </w:r>
    </w:p>
  </w:endnote>
  <w:endnote w:type="continuationSeparator" w:id="1">
    <w:p w:rsidR="006B29C4" w:rsidRDefault="006B29C4" w:rsidP="00A16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9C4" w:rsidRDefault="006B29C4" w:rsidP="00A16ECA">
      <w:r>
        <w:separator/>
      </w:r>
    </w:p>
  </w:footnote>
  <w:footnote w:type="continuationSeparator" w:id="1">
    <w:p w:rsidR="006B29C4" w:rsidRDefault="006B29C4" w:rsidP="00A16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57E"/>
    <w:rsid w:val="00011BAA"/>
    <w:rsid w:val="00130773"/>
    <w:rsid w:val="001B2DDF"/>
    <w:rsid w:val="002A3A73"/>
    <w:rsid w:val="002D49C5"/>
    <w:rsid w:val="00330CF3"/>
    <w:rsid w:val="004A6EF3"/>
    <w:rsid w:val="004C5E44"/>
    <w:rsid w:val="004E2320"/>
    <w:rsid w:val="00535666"/>
    <w:rsid w:val="00570A8D"/>
    <w:rsid w:val="00625E99"/>
    <w:rsid w:val="00672563"/>
    <w:rsid w:val="0068682A"/>
    <w:rsid w:val="006B29C4"/>
    <w:rsid w:val="007416DC"/>
    <w:rsid w:val="00801DF6"/>
    <w:rsid w:val="009137C9"/>
    <w:rsid w:val="00A16ECA"/>
    <w:rsid w:val="00A5527A"/>
    <w:rsid w:val="00AC5279"/>
    <w:rsid w:val="00B22AB5"/>
    <w:rsid w:val="00B5666F"/>
    <w:rsid w:val="00C72BA6"/>
    <w:rsid w:val="00CF0353"/>
    <w:rsid w:val="00D90552"/>
    <w:rsid w:val="00E32E91"/>
    <w:rsid w:val="00E4057E"/>
    <w:rsid w:val="00F2750C"/>
    <w:rsid w:val="00F742D2"/>
    <w:rsid w:val="00FC0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52"/>
  </w:style>
  <w:style w:type="paragraph" w:styleId="1">
    <w:name w:val="heading 1"/>
    <w:basedOn w:val="a"/>
    <w:next w:val="a"/>
    <w:link w:val="10"/>
    <w:uiPriority w:val="9"/>
    <w:qFormat/>
    <w:rsid w:val="00D905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05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0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D90552"/>
    <w:pPr>
      <w:jc w:val="center"/>
    </w:pPr>
    <w:rPr>
      <w:rFonts w:ascii="Times New Roman" w:eastAsia="Times New Roman" w:hAnsi="Times New Roman" w:cs="Times New Roman"/>
      <w:b/>
      <w:bCs/>
      <w:color w:val="4F81BD" w:themeColor="accent1"/>
      <w:sz w:val="28"/>
      <w:szCs w:val="20"/>
    </w:rPr>
  </w:style>
  <w:style w:type="character" w:customStyle="1" w:styleId="a4">
    <w:name w:val="Название Знак"/>
    <w:basedOn w:val="a0"/>
    <w:link w:val="a3"/>
    <w:rsid w:val="00D90552"/>
    <w:rPr>
      <w:rFonts w:ascii="Times New Roman" w:eastAsia="Times New Roman" w:hAnsi="Times New Roman" w:cs="Times New Roman"/>
      <w:b/>
      <w:bCs/>
      <w:color w:val="4F81BD" w:themeColor="accent1"/>
      <w:sz w:val="28"/>
      <w:szCs w:val="20"/>
    </w:rPr>
  </w:style>
  <w:style w:type="paragraph" w:styleId="a5">
    <w:name w:val="No Spacing"/>
    <w:uiPriority w:val="1"/>
    <w:qFormat/>
    <w:rsid w:val="00D90552"/>
  </w:style>
  <w:style w:type="table" w:styleId="a6">
    <w:name w:val="Table Grid"/>
    <w:basedOn w:val="a1"/>
    <w:uiPriority w:val="59"/>
    <w:rsid w:val="00E40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4057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E405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05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05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16E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16ECA"/>
  </w:style>
  <w:style w:type="paragraph" w:styleId="ad">
    <w:name w:val="footer"/>
    <w:basedOn w:val="a"/>
    <w:link w:val="ae"/>
    <w:uiPriority w:val="99"/>
    <w:unhideWhenUsed/>
    <w:rsid w:val="00A16E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16E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52"/>
  </w:style>
  <w:style w:type="paragraph" w:styleId="1">
    <w:name w:val="heading 1"/>
    <w:basedOn w:val="a"/>
    <w:next w:val="a"/>
    <w:link w:val="10"/>
    <w:uiPriority w:val="9"/>
    <w:qFormat/>
    <w:rsid w:val="00D905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05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0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D90552"/>
    <w:pPr>
      <w:jc w:val="center"/>
    </w:pPr>
    <w:rPr>
      <w:rFonts w:ascii="Times New Roman" w:eastAsia="Times New Roman" w:hAnsi="Times New Roman" w:cs="Times New Roman"/>
      <w:b/>
      <w:bCs/>
      <w:color w:val="4F81BD" w:themeColor="accent1"/>
      <w:sz w:val="28"/>
      <w:szCs w:val="20"/>
    </w:rPr>
  </w:style>
  <w:style w:type="character" w:customStyle="1" w:styleId="a4">
    <w:name w:val="Название Знак"/>
    <w:basedOn w:val="a0"/>
    <w:link w:val="a3"/>
    <w:rsid w:val="00D90552"/>
    <w:rPr>
      <w:rFonts w:ascii="Times New Roman" w:eastAsia="Times New Roman" w:hAnsi="Times New Roman" w:cs="Times New Roman"/>
      <w:b/>
      <w:bCs/>
      <w:color w:val="4F81BD" w:themeColor="accent1"/>
      <w:sz w:val="28"/>
      <w:szCs w:val="20"/>
    </w:rPr>
  </w:style>
  <w:style w:type="paragraph" w:styleId="a5">
    <w:name w:val="No Spacing"/>
    <w:uiPriority w:val="1"/>
    <w:qFormat/>
    <w:rsid w:val="00D90552"/>
  </w:style>
  <w:style w:type="table" w:styleId="a6">
    <w:name w:val="Table Grid"/>
    <w:basedOn w:val="a1"/>
    <w:uiPriority w:val="59"/>
    <w:rsid w:val="00E40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4057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E405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05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05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16E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16ECA"/>
  </w:style>
  <w:style w:type="paragraph" w:styleId="ad">
    <w:name w:val="footer"/>
    <w:basedOn w:val="a"/>
    <w:link w:val="ae"/>
    <w:uiPriority w:val="99"/>
    <w:unhideWhenUsed/>
    <w:rsid w:val="00A16E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16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Зарецкая Светлана Сергеевна</dc:creator>
  <cp:lastModifiedBy>Krijanovskay_TI</cp:lastModifiedBy>
  <cp:revision>11</cp:revision>
  <cp:lastPrinted>2015-12-16T13:36:00Z</cp:lastPrinted>
  <dcterms:created xsi:type="dcterms:W3CDTF">2015-11-06T12:00:00Z</dcterms:created>
  <dcterms:modified xsi:type="dcterms:W3CDTF">2016-01-25T11:25:00Z</dcterms:modified>
</cp:coreProperties>
</file>