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40" w:rsidRDefault="00AD3840" w:rsidP="00AD3840">
      <w:pPr>
        <w:pStyle w:val="20"/>
        <w:framePr w:w="9421" w:h="2881" w:hRule="exact" w:wrap="none" w:vAnchor="page" w:hAnchor="page" w:x="2021" w:y="1501"/>
        <w:shd w:val="clear" w:color="auto" w:fill="auto"/>
        <w:spacing w:after="0"/>
        <w:jc w:val="center"/>
      </w:pPr>
      <w:r>
        <w:t xml:space="preserve">Для определения уровня доверия клиентов (физических и юридических лиц) </w:t>
      </w:r>
    </w:p>
    <w:p w:rsidR="001375B9" w:rsidRDefault="00AD3840" w:rsidP="001375B9">
      <w:pPr>
        <w:pStyle w:val="20"/>
        <w:framePr w:w="9421" w:h="2881" w:hRule="exact" w:wrap="none" w:vAnchor="page" w:hAnchor="page" w:x="2021" w:y="1501"/>
        <w:shd w:val="clear" w:color="auto" w:fill="auto"/>
        <w:spacing w:after="0"/>
        <w:jc w:val="center"/>
      </w:pPr>
      <w:r>
        <w:t>и контрагентов организаций кредитно-финансовой сферы к безопасности реализуемых электронных технологий и сервисов, проводится социологический опрос населения Краснодарского края</w:t>
      </w:r>
      <w:r w:rsidR="001375B9">
        <w:t xml:space="preserve"> </w:t>
      </w:r>
    </w:p>
    <w:p w:rsidR="00AD3840" w:rsidRDefault="001375B9" w:rsidP="001375B9">
      <w:pPr>
        <w:pStyle w:val="20"/>
        <w:framePr w:w="9421" w:h="2881" w:hRule="exact" w:wrap="none" w:vAnchor="page" w:hAnchor="page" w:x="2021" w:y="1501"/>
        <w:shd w:val="clear" w:color="auto" w:fill="auto"/>
        <w:spacing w:after="0"/>
        <w:jc w:val="center"/>
      </w:pPr>
      <w:r>
        <w:t>до 3 декабря 2021 г</w:t>
      </w:r>
      <w:r w:rsidR="00CC0082">
        <w:t>.</w:t>
      </w:r>
    </w:p>
    <w:p w:rsidR="00CC0082" w:rsidRDefault="00CC0082" w:rsidP="00CC0082">
      <w:pPr>
        <w:pStyle w:val="20"/>
        <w:framePr w:w="9421" w:h="2881" w:hRule="exact" w:wrap="none" w:vAnchor="page" w:hAnchor="page" w:x="2021" w:y="1501"/>
        <w:shd w:val="clear" w:color="auto" w:fill="auto"/>
        <w:spacing w:after="0"/>
      </w:pPr>
    </w:p>
    <w:p w:rsidR="00AD3840" w:rsidRDefault="00AD3840" w:rsidP="00AD3840">
      <w:pPr>
        <w:pStyle w:val="20"/>
        <w:framePr w:w="9421" w:h="2881" w:hRule="exact" w:wrap="none" w:vAnchor="page" w:hAnchor="page" w:x="2021" w:y="1501"/>
        <w:shd w:val="clear" w:color="auto" w:fill="auto"/>
        <w:spacing w:after="0"/>
        <w:jc w:val="center"/>
      </w:pPr>
    </w:p>
    <w:p w:rsidR="00AD3840" w:rsidRDefault="00FA4336" w:rsidP="00AD3840">
      <w:pPr>
        <w:pStyle w:val="20"/>
        <w:framePr w:w="9421" w:h="2881" w:hRule="exact" w:wrap="none" w:vAnchor="page" w:hAnchor="page" w:x="2021" w:y="1501"/>
        <w:shd w:val="clear" w:color="auto" w:fill="auto"/>
        <w:spacing w:after="0"/>
        <w:jc w:val="center"/>
      </w:pPr>
      <w:r>
        <w:t>Способы подключения для прохож</w:t>
      </w:r>
      <w:r w:rsidR="00AD3840">
        <w:t xml:space="preserve">дения социологического опроса </w:t>
      </w:r>
    </w:p>
    <w:p w:rsidR="00641EF4" w:rsidRDefault="00AD3840" w:rsidP="00AD3840">
      <w:pPr>
        <w:pStyle w:val="20"/>
        <w:framePr w:w="9421" w:h="2881" w:hRule="exact" w:wrap="none" w:vAnchor="page" w:hAnchor="page" w:x="2021" w:y="1501"/>
        <w:shd w:val="clear" w:color="auto" w:fill="auto"/>
        <w:spacing w:after="0"/>
        <w:jc w:val="center"/>
      </w:pPr>
      <w:r>
        <w:t xml:space="preserve">о </w:t>
      </w:r>
      <w:r w:rsidR="00FA4336">
        <w:t>безопасности финансовых услуг:</w:t>
      </w:r>
    </w:p>
    <w:p w:rsidR="00641EF4" w:rsidRPr="00AD3840" w:rsidRDefault="00AD3840" w:rsidP="00CC0082">
      <w:pPr>
        <w:pStyle w:val="20"/>
        <w:framePr w:w="9408" w:h="901" w:hRule="exact" w:wrap="none" w:vAnchor="page" w:hAnchor="page" w:x="1876" w:y="4923"/>
        <w:shd w:val="clear" w:color="auto" w:fill="auto"/>
        <w:tabs>
          <w:tab w:val="left" w:pos="1499"/>
        </w:tabs>
        <w:spacing w:after="0" w:line="312" w:lineRule="exact"/>
        <w:ind w:left="760"/>
        <w:jc w:val="center"/>
        <w:rPr>
          <w:sz w:val="32"/>
          <w:szCs w:val="32"/>
        </w:rPr>
      </w:pPr>
      <w:r w:rsidRPr="00AD3840">
        <w:rPr>
          <w:sz w:val="32"/>
          <w:szCs w:val="32"/>
        </w:rPr>
        <w:t>1. С</w:t>
      </w:r>
      <w:r w:rsidR="00FA4336" w:rsidRPr="00AD3840">
        <w:rPr>
          <w:sz w:val="32"/>
          <w:szCs w:val="32"/>
        </w:rPr>
        <w:t>сылка на Интернет-ресурс Банка России</w:t>
      </w:r>
    </w:p>
    <w:p w:rsidR="00641EF4" w:rsidRPr="00CC0082" w:rsidRDefault="00D13639" w:rsidP="00CC0082">
      <w:pPr>
        <w:pStyle w:val="20"/>
        <w:framePr w:w="9408" w:h="901" w:hRule="exact" w:wrap="none" w:vAnchor="page" w:hAnchor="page" w:x="1876" w:y="4923"/>
        <w:shd w:val="clear" w:color="auto" w:fill="auto"/>
        <w:spacing w:after="0" w:line="312" w:lineRule="exact"/>
        <w:jc w:val="center"/>
        <w:rPr>
          <w:sz w:val="32"/>
          <w:szCs w:val="32"/>
          <w:lang w:val="en-US" w:eastAsia="en-US" w:bidi="en-US"/>
        </w:rPr>
      </w:pPr>
      <w:hyperlink r:id="rId6" w:history="1">
        <w:r w:rsidR="00CC0082" w:rsidRPr="00C22A05">
          <w:rPr>
            <w:rStyle w:val="a3"/>
            <w:sz w:val="32"/>
            <w:szCs w:val="32"/>
            <w:lang w:val="en-US" w:eastAsia="en-US" w:bidi="en-US"/>
          </w:rPr>
          <w:t>https://www.cbr.ru/information securitv/anketa/</w:t>
        </w:r>
      </w:hyperlink>
    </w:p>
    <w:p w:rsidR="00CC0082" w:rsidRPr="001375B9" w:rsidRDefault="00CC0082" w:rsidP="00CC0082">
      <w:pPr>
        <w:pStyle w:val="20"/>
        <w:framePr w:w="9408" w:h="901" w:hRule="exact" w:wrap="none" w:vAnchor="page" w:hAnchor="page" w:x="1876" w:y="4923"/>
        <w:shd w:val="clear" w:color="auto" w:fill="auto"/>
        <w:spacing w:after="0" w:line="312" w:lineRule="exact"/>
        <w:jc w:val="center"/>
        <w:rPr>
          <w:sz w:val="32"/>
          <w:szCs w:val="32"/>
          <w:lang w:val="en-US" w:eastAsia="en-US" w:bidi="en-US"/>
        </w:rPr>
      </w:pPr>
    </w:p>
    <w:p w:rsidR="00CC0082" w:rsidRPr="001375B9" w:rsidRDefault="00CC0082" w:rsidP="00CC0082">
      <w:pPr>
        <w:pStyle w:val="20"/>
        <w:framePr w:w="9408" w:h="901" w:hRule="exact" w:wrap="none" w:vAnchor="page" w:hAnchor="page" w:x="1876" w:y="4923"/>
        <w:shd w:val="clear" w:color="auto" w:fill="auto"/>
        <w:spacing w:after="0" w:line="312" w:lineRule="exact"/>
        <w:jc w:val="center"/>
        <w:rPr>
          <w:sz w:val="32"/>
          <w:szCs w:val="32"/>
          <w:lang w:val="en-US" w:eastAsia="en-US" w:bidi="en-US"/>
        </w:rPr>
      </w:pPr>
    </w:p>
    <w:p w:rsidR="00CC0082" w:rsidRPr="001375B9" w:rsidRDefault="00CC0082" w:rsidP="00CC0082">
      <w:pPr>
        <w:pStyle w:val="20"/>
        <w:framePr w:w="9408" w:h="901" w:hRule="exact" w:wrap="none" w:vAnchor="page" w:hAnchor="page" w:x="1876" w:y="4923"/>
        <w:shd w:val="clear" w:color="auto" w:fill="auto"/>
        <w:spacing w:after="0" w:line="312" w:lineRule="exact"/>
        <w:jc w:val="center"/>
        <w:rPr>
          <w:sz w:val="32"/>
          <w:szCs w:val="32"/>
          <w:lang w:val="en-US"/>
        </w:rPr>
      </w:pPr>
    </w:p>
    <w:p w:rsidR="00641EF4" w:rsidRDefault="00D13639" w:rsidP="00CC0082">
      <w:pPr>
        <w:framePr w:wrap="none" w:vAnchor="page" w:hAnchor="page" w:x="2060" w:y="644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2pt;height:270.4pt">
            <v:imagedata r:id="rId7" r:href="rId8"/>
          </v:shape>
        </w:pict>
      </w:r>
    </w:p>
    <w:p w:rsidR="00641EF4" w:rsidRDefault="00641EF4">
      <w:pPr>
        <w:rPr>
          <w:sz w:val="2"/>
          <w:szCs w:val="2"/>
        </w:rPr>
      </w:pPr>
    </w:p>
    <w:sectPr w:rsidR="00641EF4" w:rsidSect="00641E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8A" w:rsidRDefault="00FF368A" w:rsidP="00641EF4">
      <w:r>
        <w:separator/>
      </w:r>
    </w:p>
  </w:endnote>
  <w:endnote w:type="continuationSeparator" w:id="1">
    <w:p w:rsidR="00FF368A" w:rsidRDefault="00FF368A" w:rsidP="00641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8A" w:rsidRDefault="00FF368A"/>
  </w:footnote>
  <w:footnote w:type="continuationSeparator" w:id="1">
    <w:p w:rsidR="00FF368A" w:rsidRDefault="00FF368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1EF4"/>
    <w:rsid w:val="00013998"/>
    <w:rsid w:val="001375B9"/>
    <w:rsid w:val="003A4EB2"/>
    <w:rsid w:val="005C0FDE"/>
    <w:rsid w:val="00641EF4"/>
    <w:rsid w:val="00756E8A"/>
    <w:rsid w:val="00AD3840"/>
    <w:rsid w:val="00CC0082"/>
    <w:rsid w:val="00D13639"/>
    <w:rsid w:val="00E538A4"/>
    <w:rsid w:val="00FA4336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E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1EF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4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41EF4"/>
    <w:pPr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br.ru/information%20securitv/anket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2021-11-22T06:10:00Z</dcterms:created>
  <dcterms:modified xsi:type="dcterms:W3CDTF">2021-11-22T08:55:00Z</dcterms:modified>
</cp:coreProperties>
</file>