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1D" w:rsidRDefault="000F3A1D" w:rsidP="008241ED">
      <w:pPr>
        <w:pStyle w:val="a8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1ED" w:rsidRPr="008241ED" w:rsidRDefault="008241ED" w:rsidP="008241ED">
      <w:pPr>
        <w:pStyle w:val="a8"/>
        <w:jc w:val="center"/>
        <w:rPr>
          <w:rFonts w:ascii="Times New Roman" w:hAnsi="Times New Roman"/>
          <w:sz w:val="18"/>
          <w:szCs w:val="18"/>
        </w:rPr>
      </w:pPr>
    </w:p>
    <w:p w:rsidR="000F3A1D" w:rsidRPr="008241ED" w:rsidRDefault="000F3A1D" w:rsidP="008241ED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8241ED">
        <w:rPr>
          <w:rFonts w:ascii="Times New Roman" w:hAnsi="Times New Roman"/>
          <w:b/>
          <w:sz w:val="27"/>
          <w:szCs w:val="27"/>
        </w:rPr>
        <w:t>АД</w:t>
      </w:r>
      <w:r w:rsidR="00F72E13" w:rsidRPr="008241ED">
        <w:rPr>
          <w:rFonts w:ascii="Times New Roman" w:hAnsi="Times New Roman"/>
          <w:b/>
          <w:sz w:val="27"/>
          <w:szCs w:val="27"/>
        </w:rPr>
        <w:t>МИНИСТРАЦИЯ ГРИШКОВСКО</w:t>
      </w:r>
      <w:r w:rsidRPr="008241ED">
        <w:rPr>
          <w:rFonts w:ascii="Times New Roman" w:hAnsi="Times New Roman"/>
          <w:b/>
          <w:sz w:val="27"/>
          <w:szCs w:val="27"/>
        </w:rPr>
        <w:t>ГО СЕЛЬСКОГО ПОСЕЛЕНИЯ</w:t>
      </w:r>
      <w:r w:rsidRPr="008241ED">
        <w:rPr>
          <w:rFonts w:ascii="Times New Roman" w:hAnsi="Times New Roman"/>
          <w:b/>
          <w:sz w:val="27"/>
          <w:szCs w:val="27"/>
        </w:rPr>
        <w:br/>
        <w:t>КАЛИНИНСКОГО РАЙОНА</w:t>
      </w:r>
    </w:p>
    <w:p w:rsidR="008241ED" w:rsidRPr="008241ED" w:rsidRDefault="008241ED" w:rsidP="008241ED">
      <w:pPr>
        <w:pStyle w:val="a8"/>
        <w:jc w:val="center"/>
        <w:rPr>
          <w:b/>
          <w:sz w:val="28"/>
          <w:szCs w:val="28"/>
        </w:rPr>
      </w:pPr>
    </w:p>
    <w:p w:rsidR="000F3A1D" w:rsidRPr="008241ED" w:rsidRDefault="000F3A1D" w:rsidP="008241ED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8241ED">
        <w:rPr>
          <w:rFonts w:ascii="Times New Roman" w:hAnsi="Times New Roman"/>
          <w:b/>
          <w:sz w:val="32"/>
          <w:szCs w:val="32"/>
        </w:rPr>
        <w:t>ПОСТАНОВЛЕНИЕ</w:t>
      </w:r>
    </w:p>
    <w:p w:rsidR="000F3A1D" w:rsidRPr="008241ED" w:rsidRDefault="000F3A1D" w:rsidP="008241E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0F3A1D" w:rsidRPr="00276FD7" w:rsidTr="00394000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A1D" w:rsidRPr="00276FD7" w:rsidRDefault="000F3A1D" w:rsidP="00394000">
            <w:pPr>
              <w:pStyle w:val="a7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A1D" w:rsidRPr="00276FD7" w:rsidRDefault="005936D3" w:rsidP="005936D3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0F3A1D" w:rsidRPr="00276FD7" w:rsidRDefault="000F3A1D" w:rsidP="0039400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F3A1D" w:rsidRPr="00276FD7" w:rsidRDefault="000F3A1D" w:rsidP="00394000">
            <w:pPr>
              <w:pStyle w:val="a7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A1D" w:rsidRPr="00276FD7" w:rsidRDefault="005936D3" w:rsidP="005936D3">
            <w:pPr>
              <w:pStyle w:val="a7"/>
              <w:ind w:right="24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</w:tbl>
    <w:p w:rsidR="000F3A1D" w:rsidRPr="00D10609" w:rsidRDefault="000F3A1D" w:rsidP="000F3A1D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10609">
        <w:rPr>
          <w:rFonts w:ascii="Times New Roman" w:hAnsi="Times New Roman"/>
          <w:sz w:val="26"/>
          <w:szCs w:val="26"/>
        </w:rPr>
        <w:t>село Гришковское</w:t>
      </w:r>
    </w:p>
    <w:p w:rsidR="000F3A1D" w:rsidRPr="008241ED" w:rsidRDefault="000F3A1D" w:rsidP="008241E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F3A1D" w:rsidRDefault="000F3A1D" w:rsidP="008241E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241ED" w:rsidRPr="008241ED" w:rsidRDefault="008241ED" w:rsidP="008241ED">
      <w:pPr>
        <w:pStyle w:val="a8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5936D3" w:rsidRDefault="00DD092A" w:rsidP="005936D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2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DD092A">
        <w:rPr>
          <w:rFonts w:ascii="Times New Roman" w:hAnsi="Times New Roman" w:cs="Times New Roman"/>
          <w:b/>
          <w:sz w:val="28"/>
          <w:szCs w:val="28"/>
        </w:rPr>
        <w:t>топливно-энергетического</w:t>
      </w:r>
      <w:proofErr w:type="gramEnd"/>
      <w:r w:rsidRPr="00DD09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6D3" w:rsidRDefault="005936D3" w:rsidP="005936D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DD092A" w:rsidRPr="00DD092A">
        <w:rPr>
          <w:rFonts w:ascii="Times New Roman" w:hAnsi="Times New Roman" w:cs="Times New Roman"/>
          <w:b/>
          <w:sz w:val="28"/>
          <w:szCs w:val="28"/>
        </w:rPr>
        <w:t>аланса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E13">
        <w:rPr>
          <w:rFonts w:ascii="Times New Roman" w:hAnsi="Times New Roman" w:cs="Times New Roman"/>
          <w:b/>
          <w:sz w:val="28"/>
          <w:szCs w:val="28"/>
        </w:rPr>
        <w:t>Гришковского</w:t>
      </w:r>
      <w:r w:rsidR="00DD092A" w:rsidRPr="00DD09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25D06" w:rsidRDefault="00F72E13" w:rsidP="005936D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DD092A" w:rsidRPr="00DD09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D092A" w:rsidRDefault="00F72E13" w:rsidP="005936D3">
      <w:pPr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2018</w:t>
      </w:r>
      <w:r w:rsidR="00DD092A" w:rsidRPr="00DD09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5D06" w:rsidRDefault="00E25D06" w:rsidP="00DD0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1ED" w:rsidRPr="00DD092A" w:rsidRDefault="008241ED" w:rsidP="00DD0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92A" w:rsidRPr="00DD092A" w:rsidRDefault="00DD092A" w:rsidP="00DD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92A" w:rsidRPr="00DD092A" w:rsidRDefault="00DD092A" w:rsidP="00DD0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92A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</w:t>
      </w:r>
      <w:r w:rsidR="008241ED">
        <w:rPr>
          <w:rFonts w:ascii="Times New Roman" w:hAnsi="Times New Roman" w:cs="Times New Roman"/>
          <w:sz w:val="28"/>
          <w:szCs w:val="28"/>
        </w:rPr>
        <w:t xml:space="preserve"> от 6 октября 2003 г.</w:t>
      </w:r>
      <w:r w:rsidRPr="00DD092A">
        <w:rPr>
          <w:rFonts w:ascii="Times New Roman" w:hAnsi="Times New Roman" w:cs="Times New Roman"/>
          <w:sz w:val="28"/>
          <w:szCs w:val="28"/>
        </w:rPr>
        <w:t xml:space="preserve"> №</w:t>
      </w:r>
      <w:r w:rsidR="008241ED">
        <w:rPr>
          <w:rFonts w:ascii="Times New Roman" w:hAnsi="Times New Roman" w:cs="Times New Roman"/>
          <w:sz w:val="28"/>
          <w:szCs w:val="28"/>
        </w:rPr>
        <w:t xml:space="preserve"> </w:t>
      </w:r>
      <w:r w:rsidRPr="00DD092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Федерального закона </w:t>
      </w:r>
      <w:r w:rsidR="008241ED">
        <w:rPr>
          <w:rFonts w:ascii="Times New Roman" w:hAnsi="Times New Roman" w:cs="Times New Roman"/>
          <w:sz w:val="28"/>
          <w:szCs w:val="28"/>
        </w:rPr>
        <w:t>от 27 июля 2010 г.</w:t>
      </w:r>
      <w:r w:rsidR="008241ED" w:rsidRPr="00DD092A">
        <w:rPr>
          <w:rFonts w:ascii="Times New Roman" w:hAnsi="Times New Roman" w:cs="Times New Roman"/>
          <w:sz w:val="28"/>
          <w:szCs w:val="28"/>
        </w:rPr>
        <w:t xml:space="preserve"> </w:t>
      </w:r>
      <w:r w:rsidRPr="00DD092A">
        <w:rPr>
          <w:rFonts w:ascii="Times New Roman" w:hAnsi="Times New Roman" w:cs="Times New Roman"/>
          <w:sz w:val="28"/>
          <w:szCs w:val="28"/>
        </w:rPr>
        <w:t xml:space="preserve">№ 190-ФЗ «О теплоснабжении», приказа Министерства энергетики </w:t>
      </w:r>
      <w:r w:rsidR="008241ED" w:rsidRPr="00DD092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241ED">
        <w:rPr>
          <w:rFonts w:ascii="Times New Roman" w:hAnsi="Times New Roman" w:cs="Times New Roman"/>
          <w:sz w:val="28"/>
          <w:szCs w:val="28"/>
        </w:rPr>
        <w:t xml:space="preserve"> от 14 декабря 2011 г.</w:t>
      </w:r>
      <w:r w:rsidRPr="00DD092A">
        <w:rPr>
          <w:rFonts w:ascii="Times New Roman" w:hAnsi="Times New Roman" w:cs="Times New Roman"/>
          <w:sz w:val="28"/>
          <w:szCs w:val="28"/>
        </w:rPr>
        <w:t xml:space="preserve"> №</w:t>
      </w:r>
      <w:r w:rsidR="008241ED">
        <w:rPr>
          <w:rFonts w:ascii="Times New Roman" w:hAnsi="Times New Roman" w:cs="Times New Roman"/>
          <w:sz w:val="28"/>
          <w:szCs w:val="28"/>
        </w:rPr>
        <w:t xml:space="preserve"> </w:t>
      </w:r>
      <w:r w:rsidRPr="00DD092A">
        <w:rPr>
          <w:rFonts w:ascii="Times New Roman" w:hAnsi="Times New Roman" w:cs="Times New Roman"/>
          <w:sz w:val="28"/>
          <w:szCs w:val="28"/>
        </w:rPr>
        <w:t xml:space="preserve">600 «Об утверждении Порядка составления топливно-энергетических балансов субъектов </w:t>
      </w:r>
      <w:r w:rsidR="008241ED" w:rsidRPr="00DD092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D092A">
        <w:rPr>
          <w:rFonts w:ascii="Times New Roman" w:hAnsi="Times New Roman" w:cs="Times New Roman"/>
          <w:sz w:val="28"/>
          <w:szCs w:val="28"/>
        </w:rPr>
        <w:t>, муниципальны</w:t>
      </w:r>
      <w:r w:rsidR="00F24F44">
        <w:rPr>
          <w:rFonts w:ascii="Times New Roman" w:hAnsi="Times New Roman" w:cs="Times New Roman"/>
          <w:sz w:val="28"/>
          <w:szCs w:val="28"/>
        </w:rPr>
        <w:t>х образований», руководствуясь У</w:t>
      </w:r>
      <w:r w:rsidRPr="00DD092A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F72E1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Pr="00DD092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DD09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D09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092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D092A" w:rsidRDefault="00DD092A" w:rsidP="00DD092A">
      <w:pPr>
        <w:pStyle w:val="a4"/>
        <w:ind w:left="0" w:right="-1" w:firstLine="708"/>
        <w:jc w:val="both"/>
      </w:pPr>
      <w:r>
        <w:t>1.</w:t>
      </w:r>
      <w:r w:rsidR="008241ED">
        <w:t xml:space="preserve"> </w:t>
      </w:r>
      <w:r>
        <w:t xml:space="preserve">Утвердить топливно-энергетический баланс </w:t>
      </w:r>
      <w:r w:rsidR="00F72E13">
        <w:t>Гришковского сельского поселения Калининского</w:t>
      </w:r>
      <w:r w:rsidR="00F72E13" w:rsidRPr="00DD092A">
        <w:t xml:space="preserve"> района</w:t>
      </w:r>
      <w:r w:rsidR="00F72E13">
        <w:t xml:space="preserve"> за 2018</w:t>
      </w:r>
      <w:r>
        <w:t xml:space="preserve"> год.</w:t>
      </w:r>
    </w:p>
    <w:p w:rsidR="00F72E13" w:rsidRPr="00F72E13" w:rsidRDefault="00F72E13" w:rsidP="00F72E1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72E13">
        <w:rPr>
          <w:rFonts w:ascii="Times New Roman" w:hAnsi="Times New Roman"/>
          <w:sz w:val="28"/>
          <w:szCs w:val="28"/>
        </w:rPr>
        <w:t xml:space="preserve">2. </w:t>
      </w:r>
      <w:r w:rsidR="0089428E">
        <w:rPr>
          <w:rFonts w:ascii="Times New Roman" w:hAnsi="Times New Roman"/>
          <w:sz w:val="28"/>
          <w:szCs w:val="28"/>
        </w:rPr>
        <w:t>Финансовому</w:t>
      </w:r>
      <w:r w:rsidRPr="00F72E13">
        <w:rPr>
          <w:rFonts w:ascii="Times New Roman" w:hAnsi="Times New Roman"/>
          <w:sz w:val="28"/>
          <w:szCs w:val="28"/>
        </w:rPr>
        <w:t xml:space="preserve"> отделу администрации Гришковского сельского  поселения Калининского района (</w:t>
      </w:r>
      <w:proofErr w:type="spellStart"/>
      <w:r w:rsidR="0089428E">
        <w:rPr>
          <w:rFonts w:ascii="Times New Roman" w:hAnsi="Times New Roman"/>
          <w:sz w:val="28"/>
          <w:szCs w:val="28"/>
        </w:rPr>
        <w:t>Синчило</w:t>
      </w:r>
      <w:proofErr w:type="spellEnd"/>
      <w:r w:rsidR="0089428E">
        <w:rPr>
          <w:rFonts w:ascii="Times New Roman" w:hAnsi="Times New Roman"/>
          <w:sz w:val="28"/>
          <w:szCs w:val="28"/>
        </w:rPr>
        <w:t xml:space="preserve"> Т.Р</w:t>
      </w:r>
      <w:r w:rsidR="005936D3">
        <w:rPr>
          <w:rFonts w:ascii="Times New Roman" w:hAnsi="Times New Roman"/>
          <w:sz w:val="28"/>
          <w:szCs w:val="28"/>
        </w:rPr>
        <w:t>.</w:t>
      </w:r>
      <w:r w:rsidRPr="00F72E13">
        <w:rPr>
          <w:rFonts w:ascii="Times New Roman" w:hAnsi="Times New Roman"/>
          <w:sz w:val="28"/>
          <w:szCs w:val="28"/>
        </w:rPr>
        <w:t>) официально обнародовать настоящее постановление в установленном порядке и разместить на официальном сайте администрации Гришковского сельского  поселения Калининского района в сети Интернет http</w:t>
      </w:r>
      <w:r w:rsidRPr="00F24F44">
        <w:rPr>
          <w:rFonts w:ascii="Times New Roman" w:hAnsi="Times New Roman"/>
          <w:sz w:val="28"/>
          <w:szCs w:val="28"/>
        </w:rPr>
        <w:t>://</w:t>
      </w:r>
      <w:r w:rsidR="00F24F44" w:rsidRPr="00F24F44">
        <w:rPr>
          <w:rFonts w:ascii="Times New Roman" w:hAnsi="Times New Roman"/>
          <w:sz w:val="28"/>
          <w:szCs w:val="28"/>
        </w:rPr>
        <w:t xml:space="preserve"> </w:t>
      </w:r>
      <w:r w:rsidR="00F24F44" w:rsidRPr="00F24F44">
        <w:rPr>
          <w:rFonts w:ascii="Times New Roman" w:hAnsi="Times New Roman"/>
          <w:sz w:val="28"/>
          <w:szCs w:val="28"/>
          <w:lang w:val="en-US"/>
        </w:rPr>
        <w:t>www</w:t>
      </w:r>
      <w:r w:rsidR="00F24F44">
        <w:rPr>
          <w:rFonts w:ascii="Times New Roman" w:hAnsi="Times New Roman"/>
          <w:sz w:val="28"/>
          <w:szCs w:val="28"/>
        </w:rPr>
        <w:t>.</w:t>
      </w:r>
      <w:proofErr w:type="spellStart"/>
      <w:r w:rsidR="00F24F44" w:rsidRPr="00F24F44">
        <w:rPr>
          <w:rFonts w:ascii="Times New Roman" w:hAnsi="Times New Roman"/>
          <w:sz w:val="28"/>
          <w:szCs w:val="28"/>
          <w:lang w:val="en-US"/>
        </w:rPr>
        <w:t>grishkovskoe</w:t>
      </w:r>
      <w:proofErr w:type="spellEnd"/>
      <w:r w:rsidR="00F24F44" w:rsidRPr="00F24F44">
        <w:rPr>
          <w:rFonts w:ascii="Times New Roman" w:hAnsi="Times New Roman"/>
          <w:sz w:val="28"/>
          <w:szCs w:val="28"/>
        </w:rPr>
        <w:t>.</w:t>
      </w:r>
      <w:proofErr w:type="spellStart"/>
      <w:r w:rsidR="00F24F44" w:rsidRPr="00F24F4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72E13">
        <w:rPr>
          <w:rFonts w:ascii="Times New Roman" w:hAnsi="Times New Roman"/>
          <w:sz w:val="28"/>
          <w:szCs w:val="28"/>
        </w:rPr>
        <w:t>/.</w:t>
      </w:r>
    </w:p>
    <w:p w:rsidR="00F72E13" w:rsidRPr="00F72E13" w:rsidRDefault="00F72E13" w:rsidP="00F72E1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72E13">
        <w:rPr>
          <w:rFonts w:ascii="Times New Roman" w:hAnsi="Times New Roman"/>
          <w:sz w:val="28"/>
          <w:szCs w:val="28"/>
        </w:rPr>
        <w:t>. </w:t>
      </w:r>
      <w:proofErr w:type="gramStart"/>
      <w:r w:rsidRPr="00F72E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2E1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2E13" w:rsidRPr="00F72E13" w:rsidRDefault="00F72E13" w:rsidP="00F72E1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72E13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F72E13" w:rsidRPr="00F72E13" w:rsidRDefault="00F72E13" w:rsidP="00F72E1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72E13" w:rsidRPr="00F72E13" w:rsidRDefault="00F72E13" w:rsidP="00F72E1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72E13" w:rsidRPr="00F72E13" w:rsidRDefault="00F72E13" w:rsidP="00F72E1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72E13" w:rsidRPr="00F72E13" w:rsidRDefault="00F72E13" w:rsidP="00F72E1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72E13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F72E13" w:rsidRPr="00F72E13" w:rsidRDefault="00F72E13" w:rsidP="00F72E1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72E13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</w:t>
      </w:r>
      <w:r w:rsidR="005936D3">
        <w:rPr>
          <w:rFonts w:ascii="Times New Roman" w:hAnsi="Times New Roman"/>
          <w:sz w:val="28"/>
          <w:szCs w:val="28"/>
        </w:rPr>
        <w:t xml:space="preserve">    </w:t>
      </w:r>
      <w:r w:rsidRPr="00F72E13">
        <w:rPr>
          <w:rFonts w:ascii="Times New Roman" w:hAnsi="Times New Roman"/>
          <w:sz w:val="28"/>
          <w:szCs w:val="28"/>
        </w:rPr>
        <w:t xml:space="preserve">               В.А. Даценко</w:t>
      </w:r>
    </w:p>
    <w:p w:rsidR="008241ED" w:rsidRDefault="008241ED" w:rsidP="00F72E13">
      <w:pPr>
        <w:pStyle w:val="a8"/>
        <w:rPr>
          <w:rFonts w:ascii="Times New Roman" w:hAnsi="Times New Roman"/>
          <w:sz w:val="28"/>
          <w:szCs w:val="28"/>
        </w:rPr>
        <w:sectPr w:rsidR="008241ED" w:rsidSect="008241ED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72E13" w:rsidRPr="00F72E13" w:rsidRDefault="00F72E13" w:rsidP="00F72E13">
      <w:pPr>
        <w:pStyle w:val="a8"/>
        <w:ind w:left="5103"/>
        <w:jc w:val="center"/>
        <w:rPr>
          <w:rFonts w:ascii="Times New Roman" w:hAnsi="Times New Roman"/>
          <w:sz w:val="28"/>
          <w:szCs w:val="28"/>
        </w:rPr>
      </w:pPr>
      <w:r w:rsidRPr="00F72E1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2E13" w:rsidRPr="00F72E13" w:rsidRDefault="00F72E13" w:rsidP="00F72E13">
      <w:pPr>
        <w:pStyle w:val="a8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72E13" w:rsidRPr="00F72E13" w:rsidRDefault="00F72E13" w:rsidP="00F72E13">
      <w:pPr>
        <w:pStyle w:val="a8"/>
        <w:ind w:left="5103"/>
        <w:jc w:val="center"/>
        <w:rPr>
          <w:rFonts w:ascii="Times New Roman" w:hAnsi="Times New Roman"/>
          <w:sz w:val="28"/>
          <w:szCs w:val="28"/>
        </w:rPr>
      </w:pPr>
      <w:r w:rsidRPr="00F72E13">
        <w:rPr>
          <w:rFonts w:ascii="Times New Roman" w:hAnsi="Times New Roman"/>
          <w:sz w:val="28"/>
          <w:szCs w:val="28"/>
        </w:rPr>
        <w:t>УТВЕРЖДЕН</w:t>
      </w:r>
    </w:p>
    <w:p w:rsidR="00F72E13" w:rsidRPr="00F72E13" w:rsidRDefault="00F72E13" w:rsidP="00F72E13">
      <w:pPr>
        <w:pStyle w:val="a8"/>
        <w:ind w:left="5103"/>
        <w:jc w:val="center"/>
        <w:rPr>
          <w:rFonts w:ascii="Times New Roman" w:hAnsi="Times New Roman"/>
          <w:sz w:val="28"/>
          <w:szCs w:val="28"/>
        </w:rPr>
      </w:pPr>
      <w:r w:rsidRPr="00F72E1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72E13" w:rsidRPr="00F72E13" w:rsidRDefault="00F72E13" w:rsidP="00F72E13">
      <w:pPr>
        <w:pStyle w:val="a8"/>
        <w:ind w:left="5103"/>
        <w:jc w:val="center"/>
        <w:rPr>
          <w:rFonts w:ascii="Times New Roman" w:hAnsi="Times New Roman"/>
          <w:sz w:val="28"/>
          <w:szCs w:val="28"/>
        </w:rPr>
      </w:pPr>
      <w:r w:rsidRPr="00F72E13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F72E13" w:rsidRPr="00F72E13" w:rsidRDefault="00F72E13" w:rsidP="00F72E13">
      <w:pPr>
        <w:pStyle w:val="a8"/>
        <w:ind w:left="5103"/>
        <w:jc w:val="center"/>
        <w:rPr>
          <w:rFonts w:ascii="Times New Roman" w:hAnsi="Times New Roman"/>
          <w:sz w:val="28"/>
          <w:szCs w:val="28"/>
        </w:rPr>
      </w:pPr>
      <w:r w:rsidRPr="00F72E13">
        <w:rPr>
          <w:rFonts w:ascii="Times New Roman" w:hAnsi="Times New Roman"/>
          <w:sz w:val="28"/>
          <w:szCs w:val="28"/>
        </w:rPr>
        <w:t xml:space="preserve">Калининского района </w:t>
      </w:r>
      <w:proofErr w:type="gramStart"/>
      <w:r w:rsidRPr="00F72E13">
        <w:rPr>
          <w:rFonts w:ascii="Times New Roman" w:hAnsi="Times New Roman"/>
          <w:sz w:val="28"/>
          <w:szCs w:val="28"/>
        </w:rPr>
        <w:t>от</w:t>
      </w:r>
      <w:proofErr w:type="gramEnd"/>
    </w:p>
    <w:p w:rsidR="00F72E13" w:rsidRPr="00F72E13" w:rsidRDefault="005936D3" w:rsidP="00F72E13">
      <w:pPr>
        <w:pStyle w:val="a8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05.06.2019 № 49</w:t>
      </w:r>
    </w:p>
    <w:p w:rsidR="00F72E13" w:rsidRPr="00F72E13" w:rsidRDefault="00F72E13" w:rsidP="00F24F4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72E13" w:rsidRPr="00F72E13" w:rsidRDefault="00F72E13" w:rsidP="00F24F4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00043" w:rsidRDefault="00C00043" w:rsidP="00F24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F44" w:rsidRPr="00F24F44" w:rsidRDefault="00A32CDC" w:rsidP="00C0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44">
        <w:rPr>
          <w:rFonts w:ascii="Times New Roman" w:hAnsi="Times New Roman" w:cs="Times New Roman"/>
          <w:b/>
          <w:sz w:val="28"/>
          <w:szCs w:val="28"/>
        </w:rPr>
        <w:t xml:space="preserve">Топливно-энергетический баланс </w:t>
      </w:r>
    </w:p>
    <w:p w:rsidR="00F24F44" w:rsidRPr="00F24F44" w:rsidRDefault="00F72E13" w:rsidP="00C0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44">
        <w:rPr>
          <w:rFonts w:ascii="Times New Roman" w:hAnsi="Times New Roman" w:cs="Times New Roman"/>
          <w:b/>
          <w:sz w:val="28"/>
          <w:szCs w:val="28"/>
        </w:rPr>
        <w:t>Гришковского</w:t>
      </w:r>
      <w:r w:rsidR="00A32CDC" w:rsidRPr="00F24F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F24F44"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</w:t>
      </w:r>
    </w:p>
    <w:p w:rsidR="00C00043" w:rsidRPr="00F24F44" w:rsidRDefault="00F72E13" w:rsidP="00C0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44">
        <w:rPr>
          <w:rFonts w:ascii="Times New Roman" w:hAnsi="Times New Roman" w:cs="Times New Roman"/>
          <w:b/>
          <w:sz w:val="28"/>
          <w:szCs w:val="28"/>
        </w:rPr>
        <w:t>за 2018</w:t>
      </w:r>
      <w:r w:rsidR="00A32CDC" w:rsidRPr="00F24F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00043" w:rsidRDefault="00C00043" w:rsidP="00C00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043" w:rsidRDefault="00C00043" w:rsidP="00C00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F44" w:rsidRDefault="00A32CDC" w:rsidP="00C0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43">
        <w:rPr>
          <w:rFonts w:ascii="Times New Roman" w:hAnsi="Times New Roman" w:cs="Times New Roman"/>
          <w:sz w:val="28"/>
          <w:szCs w:val="28"/>
        </w:rPr>
        <w:t xml:space="preserve">Административный центр </w:t>
      </w:r>
      <w:r w:rsidR="00F72E13">
        <w:rPr>
          <w:rFonts w:ascii="Times New Roman" w:hAnsi="Times New Roman" w:cs="Times New Roman"/>
          <w:sz w:val="28"/>
          <w:szCs w:val="28"/>
        </w:rPr>
        <w:t>Гришковского</w:t>
      </w:r>
      <w:r w:rsidRPr="00C000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2E13">
        <w:rPr>
          <w:rFonts w:ascii="Times New Roman" w:hAnsi="Times New Roman" w:cs="Times New Roman"/>
          <w:sz w:val="28"/>
          <w:szCs w:val="28"/>
        </w:rPr>
        <w:t>Калининского</w:t>
      </w:r>
      <w:r w:rsidR="00C000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72E13">
        <w:rPr>
          <w:rFonts w:ascii="Times New Roman" w:hAnsi="Times New Roman" w:cs="Times New Roman"/>
          <w:sz w:val="28"/>
          <w:szCs w:val="28"/>
        </w:rPr>
        <w:t xml:space="preserve"> – село Гришковское</w:t>
      </w:r>
      <w:r w:rsidRPr="00C000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043" w:rsidRDefault="00A32CDC" w:rsidP="00C0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43">
        <w:rPr>
          <w:rFonts w:ascii="Times New Roman" w:hAnsi="Times New Roman" w:cs="Times New Roman"/>
          <w:sz w:val="28"/>
          <w:szCs w:val="28"/>
        </w:rPr>
        <w:t xml:space="preserve">В состав поселения входит </w:t>
      </w:r>
      <w:r w:rsidR="00F72E13">
        <w:rPr>
          <w:rFonts w:ascii="Times New Roman" w:hAnsi="Times New Roman" w:cs="Times New Roman"/>
          <w:sz w:val="28"/>
          <w:szCs w:val="28"/>
        </w:rPr>
        <w:t>два</w:t>
      </w:r>
      <w:r w:rsidRPr="00C00043">
        <w:rPr>
          <w:rFonts w:ascii="Times New Roman" w:hAnsi="Times New Roman" w:cs="Times New Roman"/>
          <w:sz w:val="28"/>
          <w:szCs w:val="28"/>
        </w:rPr>
        <w:t xml:space="preserve"> населенных пункта: </w:t>
      </w:r>
      <w:r w:rsidR="00F72E13">
        <w:rPr>
          <w:rFonts w:ascii="Times New Roman" w:hAnsi="Times New Roman" w:cs="Times New Roman"/>
          <w:sz w:val="28"/>
          <w:szCs w:val="28"/>
        </w:rPr>
        <w:t>село Гришковское и хутор Северный</w:t>
      </w:r>
      <w:r w:rsidR="00C00043">
        <w:rPr>
          <w:rFonts w:ascii="Times New Roman" w:hAnsi="Times New Roman" w:cs="Times New Roman"/>
          <w:sz w:val="28"/>
          <w:szCs w:val="28"/>
        </w:rPr>
        <w:t>.</w:t>
      </w:r>
    </w:p>
    <w:p w:rsidR="00C00043" w:rsidRDefault="00A32CDC" w:rsidP="00C0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43">
        <w:rPr>
          <w:rFonts w:ascii="Times New Roman" w:hAnsi="Times New Roman" w:cs="Times New Roman"/>
          <w:sz w:val="28"/>
          <w:szCs w:val="28"/>
        </w:rPr>
        <w:t xml:space="preserve">Общая площадь сельского поселения составляет </w:t>
      </w:r>
      <w:r w:rsidR="00075D08">
        <w:rPr>
          <w:rFonts w:ascii="Times New Roman" w:hAnsi="Times New Roman" w:cs="Times New Roman"/>
          <w:sz w:val="28"/>
          <w:szCs w:val="28"/>
        </w:rPr>
        <w:t xml:space="preserve">7 </w:t>
      </w:r>
      <w:r w:rsidR="00F72E13">
        <w:rPr>
          <w:rFonts w:ascii="Times New Roman" w:hAnsi="Times New Roman" w:cs="Times New Roman"/>
          <w:sz w:val="28"/>
          <w:szCs w:val="28"/>
        </w:rPr>
        <w:t>709</w:t>
      </w:r>
      <w:r w:rsidRPr="00C00043">
        <w:rPr>
          <w:rFonts w:ascii="Times New Roman" w:hAnsi="Times New Roman" w:cs="Times New Roman"/>
          <w:sz w:val="28"/>
          <w:szCs w:val="28"/>
        </w:rPr>
        <w:t xml:space="preserve"> га, из них земли сельскохозяйственного назначения –</w:t>
      </w:r>
      <w:r w:rsidR="00075D08">
        <w:rPr>
          <w:rFonts w:ascii="Times New Roman" w:hAnsi="Times New Roman" w:cs="Times New Roman"/>
          <w:sz w:val="28"/>
          <w:szCs w:val="28"/>
        </w:rPr>
        <w:t xml:space="preserve"> </w:t>
      </w:r>
      <w:r w:rsidR="00075D08" w:rsidRPr="00075D08">
        <w:rPr>
          <w:rFonts w:ascii="Times New Roman" w:hAnsi="Times New Roman" w:cs="Times New Roman"/>
          <w:sz w:val="28"/>
          <w:szCs w:val="28"/>
        </w:rPr>
        <w:t>6</w:t>
      </w:r>
      <w:r w:rsidR="00075D08">
        <w:rPr>
          <w:rFonts w:ascii="Times New Roman" w:hAnsi="Times New Roman" w:cs="Times New Roman"/>
          <w:sz w:val="28"/>
          <w:szCs w:val="28"/>
        </w:rPr>
        <w:t xml:space="preserve"> </w:t>
      </w:r>
      <w:r w:rsidR="00075D08" w:rsidRPr="00075D08">
        <w:rPr>
          <w:rFonts w:ascii="Times New Roman" w:hAnsi="Times New Roman" w:cs="Times New Roman"/>
          <w:sz w:val="28"/>
          <w:szCs w:val="28"/>
        </w:rPr>
        <w:t>739</w:t>
      </w:r>
      <w:r w:rsidR="00075D08">
        <w:rPr>
          <w:rFonts w:ascii="Times New Roman" w:hAnsi="Times New Roman" w:cs="Times New Roman"/>
          <w:sz w:val="28"/>
          <w:szCs w:val="28"/>
        </w:rPr>
        <w:t xml:space="preserve"> га</w:t>
      </w:r>
      <w:r w:rsidRPr="00C000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043" w:rsidRDefault="00A32CDC" w:rsidP="00C0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43">
        <w:rPr>
          <w:rFonts w:ascii="Times New Roman" w:hAnsi="Times New Roman" w:cs="Times New Roman"/>
          <w:sz w:val="28"/>
          <w:szCs w:val="28"/>
        </w:rPr>
        <w:t>На 1 января 201</w:t>
      </w:r>
      <w:r w:rsidR="00F72E13">
        <w:rPr>
          <w:rFonts w:ascii="Times New Roman" w:hAnsi="Times New Roman" w:cs="Times New Roman"/>
          <w:sz w:val="28"/>
          <w:szCs w:val="28"/>
        </w:rPr>
        <w:t>9</w:t>
      </w:r>
      <w:r w:rsidRPr="00C00043">
        <w:rPr>
          <w:rFonts w:ascii="Times New Roman" w:hAnsi="Times New Roman" w:cs="Times New Roman"/>
          <w:sz w:val="28"/>
          <w:szCs w:val="28"/>
        </w:rPr>
        <w:t xml:space="preserve"> года численность населения составила </w:t>
      </w:r>
      <w:r w:rsidR="00F72E13">
        <w:rPr>
          <w:rFonts w:ascii="Times New Roman" w:hAnsi="Times New Roman" w:cs="Times New Roman"/>
          <w:sz w:val="28"/>
          <w:szCs w:val="28"/>
        </w:rPr>
        <w:t>1469</w:t>
      </w:r>
      <w:r w:rsidR="008241ED">
        <w:rPr>
          <w:rFonts w:ascii="Times New Roman" w:hAnsi="Times New Roman" w:cs="Times New Roman"/>
          <w:sz w:val="28"/>
          <w:szCs w:val="28"/>
        </w:rPr>
        <w:t xml:space="preserve"> </w:t>
      </w:r>
      <w:r w:rsidRPr="00C00043">
        <w:rPr>
          <w:rFonts w:ascii="Times New Roman" w:hAnsi="Times New Roman" w:cs="Times New Roman"/>
          <w:sz w:val="28"/>
          <w:szCs w:val="28"/>
        </w:rPr>
        <w:t>человек</w:t>
      </w:r>
      <w:r w:rsidR="00075D08">
        <w:rPr>
          <w:rFonts w:ascii="Times New Roman" w:hAnsi="Times New Roman" w:cs="Times New Roman"/>
          <w:sz w:val="28"/>
          <w:szCs w:val="28"/>
        </w:rPr>
        <w:t>,</w:t>
      </w:r>
      <w:r w:rsidRPr="00C00043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C00043" w:rsidRDefault="008241ED" w:rsidP="00C0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2E13">
        <w:rPr>
          <w:rFonts w:ascii="Times New Roman" w:hAnsi="Times New Roman" w:cs="Times New Roman"/>
          <w:sz w:val="28"/>
          <w:szCs w:val="28"/>
        </w:rPr>
        <w:t>ело Гришковское – 1401</w:t>
      </w:r>
      <w:r w:rsidR="00075D08">
        <w:rPr>
          <w:rFonts w:ascii="Times New Roman" w:hAnsi="Times New Roman" w:cs="Times New Roman"/>
          <w:sz w:val="28"/>
          <w:szCs w:val="28"/>
        </w:rPr>
        <w:t>;</w:t>
      </w:r>
    </w:p>
    <w:p w:rsidR="00F72E13" w:rsidRDefault="008241ED" w:rsidP="00C0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F72E13">
        <w:rPr>
          <w:rFonts w:ascii="Times New Roman" w:hAnsi="Times New Roman" w:cs="Times New Roman"/>
          <w:sz w:val="28"/>
          <w:szCs w:val="28"/>
        </w:rPr>
        <w:t xml:space="preserve">утор Северный </w:t>
      </w:r>
      <w:r w:rsidR="00075D08">
        <w:rPr>
          <w:rFonts w:ascii="Times New Roman" w:hAnsi="Times New Roman" w:cs="Times New Roman"/>
          <w:sz w:val="28"/>
          <w:szCs w:val="28"/>
        </w:rPr>
        <w:t>–</w:t>
      </w:r>
      <w:r w:rsidR="00F72E13">
        <w:rPr>
          <w:rFonts w:ascii="Times New Roman" w:hAnsi="Times New Roman" w:cs="Times New Roman"/>
          <w:sz w:val="28"/>
          <w:szCs w:val="28"/>
        </w:rPr>
        <w:t xml:space="preserve"> 68</w:t>
      </w:r>
      <w:r w:rsidR="00075D08">
        <w:rPr>
          <w:rFonts w:ascii="Times New Roman" w:hAnsi="Times New Roman" w:cs="Times New Roman"/>
          <w:sz w:val="28"/>
          <w:szCs w:val="28"/>
        </w:rPr>
        <w:t>.</w:t>
      </w:r>
    </w:p>
    <w:p w:rsidR="00EE1614" w:rsidRDefault="00A32CDC" w:rsidP="00C0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43">
        <w:rPr>
          <w:rFonts w:ascii="Times New Roman" w:hAnsi="Times New Roman" w:cs="Times New Roman"/>
          <w:sz w:val="28"/>
          <w:szCs w:val="28"/>
        </w:rPr>
        <w:t xml:space="preserve">В поселении ведут деятельность </w:t>
      </w:r>
      <w:r w:rsidR="00F72E13">
        <w:rPr>
          <w:rFonts w:ascii="Times New Roman" w:hAnsi="Times New Roman" w:cs="Times New Roman"/>
          <w:sz w:val="28"/>
          <w:szCs w:val="28"/>
        </w:rPr>
        <w:t xml:space="preserve">562 </w:t>
      </w:r>
      <w:r w:rsidRPr="00C00043">
        <w:rPr>
          <w:rFonts w:ascii="Times New Roman" w:hAnsi="Times New Roman" w:cs="Times New Roman"/>
          <w:sz w:val="28"/>
          <w:szCs w:val="28"/>
        </w:rPr>
        <w:t xml:space="preserve">личных подсобных хозяйств, которые занимаются выращиванием КРС на мясо, производством молока и выращиванием овощей в закрытом и открытом грунте. </w:t>
      </w:r>
    </w:p>
    <w:p w:rsidR="00BB1BFB" w:rsidRDefault="00A8641D" w:rsidP="00C0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жилых зданий –</w:t>
      </w:r>
      <w:r w:rsidR="00F24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 около 70</w:t>
      </w:r>
      <w:r w:rsidR="00A32CDC" w:rsidRPr="00C00043">
        <w:rPr>
          <w:rFonts w:ascii="Times New Roman" w:hAnsi="Times New Roman" w:cs="Times New Roman"/>
          <w:sz w:val="28"/>
          <w:szCs w:val="28"/>
        </w:rPr>
        <w:t xml:space="preserve"> % в поселении </w:t>
      </w:r>
      <w:proofErr w:type="gramStart"/>
      <w:r w:rsidR="00A32CDC" w:rsidRPr="00C00043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="00A32CDC" w:rsidRPr="00C00043">
        <w:rPr>
          <w:rFonts w:ascii="Times New Roman" w:hAnsi="Times New Roman" w:cs="Times New Roman"/>
          <w:sz w:val="28"/>
          <w:szCs w:val="28"/>
        </w:rPr>
        <w:t xml:space="preserve"> из блока и кирпича.</w:t>
      </w:r>
    </w:p>
    <w:p w:rsidR="00BB1BFB" w:rsidRDefault="00A32CDC" w:rsidP="00C0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43">
        <w:rPr>
          <w:rFonts w:ascii="Times New Roman" w:hAnsi="Times New Roman" w:cs="Times New Roman"/>
          <w:sz w:val="28"/>
          <w:szCs w:val="28"/>
        </w:rPr>
        <w:t xml:space="preserve">Основными потребителями энергетических ресурсов в </w:t>
      </w:r>
      <w:r w:rsidR="00A8641D">
        <w:rPr>
          <w:rFonts w:ascii="Times New Roman" w:hAnsi="Times New Roman" w:cs="Times New Roman"/>
          <w:sz w:val="28"/>
          <w:szCs w:val="28"/>
        </w:rPr>
        <w:t xml:space="preserve">Гришковском </w:t>
      </w:r>
      <w:r w:rsidRPr="00C00043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A8641D">
        <w:rPr>
          <w:rFonts w:ascii="Times New Roman" w:hAnsi="Times New Roman" w:cs="Times New Roman"/>
          <w:sz w:val="28"/>
          <w:szCs w:val="28"/>
        </w:rPr>
        <w:t>Калининского</w:t>
      </w:r>
      <w:r w:rsidRPr="00C00043">
        <w:rPr>
          <w:rFonts w:ascii="Times New Roman" w:hAnsi="Times New Roman" w:cs="Times New Roman"/>
          <w:sz w:val="28"/>
          <w:szCs w:val="28"/>
        </w:rPr>
        <w:t xml:space="preserve"> района являются бюджетные потребители (образование, культура, здравоохранение и др.), которые относятс</w:t>
      </w:r>
      <w:r w:rsidR="00F24F44">
        <w:rPr>
          <w:rFonts w:ascii="Times New Roman" w:hAnsi="Times New Roman" w:cs="Times New Roman"/>
          <w:sz w:val="28"/>
          <w:szCs w:val="28"/>
        </w:rPr>
        <w:t xml:space="preserve">я к муниципальному образованию </w:t>
      </w:r>
      <w:r w:rsidR="00A8641D">
        <w:rPr>
          <w:rFonts w:ascii="Times New Roman" w:hAnsi="Times New Roman" w:cs="Times New Roman"/>
          <w:sz w:val="28"/>
          <w:szCs w:val="28"/>
        </w:rPr>
        <w:t>Калининский</w:t>
      </w:r>
      <w:r w:rsidR="00F24F4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00043">
        <w:rPr>
          <w:rFonts w:ascii="Times New Roman" w:hAnsi="Times New Roman" w:cs="Times New Roman"/>
          <w:sz w:val="28"/>
          <w:szCs w:val="28"/>
        </w:rPr>
        <w:t xml:space="preserve"> и население. </w:t>
      </w:r>
    </w:p>
    <w:p w:rsidR="00BB1BFB" w:rsidRDefault="00A32CDC" w:rsidP="00C0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43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работает </w:t>
      </w:r>
      <w:r w:rsidR="00A8641D">
        <w:rPr>
          <w:rFonts w:ascii="Times New Roman" w:hAnsi="Times New Roman" w:cs="Times New Roman"/>
          <w:sz w:val="28"/>
          <w:szCs w:val="28"/>
        </w:rPr>
        <w:t>филиал почтового отделения</w:t>
      </w:r>
      <w:r w:rsidRPr="00C00043">
        <w:rPr>
          <w:rFonts w:ascii="Times New Roman" w:hAnsi="Times New Roman" w:cs="Times New Roman"/>
          <w:sz w:val="28"/>
          <w:szCs w:val="28"/>
        </w:rPr>
        <w:t xml:space="preserve">, </w:t>
      </w:r>
      <w:r w:rsidR="00A8641D">
        <w:rPr>
          <w:rFonts w:ascii="Times New Roman" w:hAnsi="Times New Roman" w:cs="Times New Roman"/>
          <w:sz w:val="28"/>
          <w:szCs w:val="28"/>
        </w:rPr>
        <w:t>филиал отделения</w:t>
      </w:r>
      <w:r w:rsidRPr="00C00043">
        <w:rPr>
          <w:rFonts w:ascii="Times New Roman" w:hAnsi="Times New Roman" w:cs="Times New Roman"/>
          <w:sz w:val="28"/>
          <w:szCs w:val="28"/>
        </w:rPr>
        <w:t xml:space="preserve"> Сбер</w:t>
      </w:r>
      <w:r w:rsidR="00EE1614">
        <w:rPr>
          <w:rFonts w:ascii="Times New Roman" w:hAnsi="Times New Roman" w:cs="Times New Roman"/>
          <w:sz w:val="28"/>
          <w:szCs w:val="28"/>
        </w:rPr>
        <w:t xml:space="preserve">банка, узел связи, библиотека, </w:t>
      </w:r>
      <w:r w:rsidR="00F24F44">
        <w:rPr>
          <w:rFonts w:ascii="Times New Roman" w:hAnsi="Times New Roman" w:cs="Times New Roman"/>
          <w:sz w:val="28"/>
          <w:szCs w:val="28"/>
        </w:rPr>
        <w:t>С</w:t>
      </w:r>
      <w:r w:rsidRPr="00C00043">
        <w:rPr>
          <w:rFonts w:ascii="Times New Roman" w:hAnsi="Times New Roman" w:cs="Times New Roman"/>
          <w:sz w:val="28"/>
          <w:szCs w:val="28"/>
        </w:rPr>
        <w:t xml:space="preserve">ДК, администрация, </w:t>
      </w:r>
      <w:r w:rsidR="00F24F44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A8641D">
        <w:rPr>
          <w:rFonts w:ascii="Times New Roman" w:hAnsi="Times New Roman" w:cs="Times New Roman"/>
          <w:sz w:val="28"/>
          <w:szCs w:val="28"/>
        </w:rPr>
        <w:t>МБОУ СОШ № 2.</w:t>
      </w:r>
    </w:p>
    <w:p w:rsidR="00A8641D" w:rsidRDefault="00A32CDC" w:rsidP="00C0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43">
        <w:rPr>
          <w:rFonts w:ascii="Times New Roman" w:hAnsi="Times New Roman" w:cs="Times New Roman"/>
          <w:sz w:val="28"/>
          <w:szCs w:val="28"/>
        </w:rPr>
        <w:t xml:space="preserve">Культура: культура представлена </w:t>
      </w:r>
      <w:r w:rsidR="00A8641D">
        <w:rPr>
          <w:rFonts w:ascii="Times New Roman" w:hAnsi="Times New Roman" w:cs="Times New Roman"/>
          <w:sz w:val="28"/>
          <w:szCs w:val="28"/>
        </w:rPr>
        <w:t>МБ</w:t>
      </w:r>
      <w:proofErr w:type="gramStart"/>
      <w:r w:rsidR="00A8641D">
        <w:rPr>
          <w:rFonts w:ascii="Times New Roman" w:hAnsi="Times New Roman" w:cs="Times New Roman"/>
          <w:sz w:val="28"/>
          <w:szCs w:val="28"/>
        </w:rPr>
        <w:t>У</w:t>
      </w:r>
      <w:r w:rsidR="00F24F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86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41D">
        <w:rPr>
          <w:rFonts w:ascii="Times New Roman" w:hAnsi="Times New Roman" w:cs="Times New Roman"/>
          <w:sz w:val="28"/>
          <w:szCs w:val="28"/>
        </w:rPr>
        <w:t>Гришковский</w:t>
      </w:r>
      <w:proofErr w:type="spellEnd"/>
      <w:r w:rsidR="00A8641D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F24F44">
        <w:rPr>
          <w:rFonts w:ascii="Times New Roman" w:hAnsi="Times New Roman" w:cs="Times New Roman"/>
          <w:sz w:val="28"/>
          <w:szCs w:val="28"/>
        </w:rPr>
        <w:t xml:space="preserve"> и МКУ </w:t>
      </w:r>
      <w:r w:rsidR="00A864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8641D">
        <w:rPr>
          <w:rFonts w:ascii="Times New Roman" w:hAnsi="Times New Roman" w:cs="Times New Roman"/>
          <w:sz w:val="28"/>
          <w:szCs w:val="28"/>
        </w:rPr>
        <w:t>Гришковская</w:t>
      </w:r>
      <w:proofErr w:type="spellEnd"/>
      <w:r w:rsidR="00A8641D">
        <w:rPr>
          <w:rFonts w:ascii="Times New Roman" w:hAnsi="Times New Roman" w:cs="Times New Roman"/>
          <w:sz w:val="28"/>
          <w:szCs w:val="28"/>
        </w:rPr>
        <w:t xml:space="preserve"> сельская библиотека».</w:t>
      </w:r>
    </w:p>
    <w:p w:rsidR="00A8641D" w:rsidRDefault="00A32CDC" w:rsidP="00C0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43">
        <w:rPr>
          <w:rFonts w:ascii="Times New Roman" w:hAnsi="Times New Roman" w:cs="Times New Roman"/>
          <w:sz w:val="28"/>
          <w:szCs w:val="28"/>
        </w:rPr>
        <w:t xml:space="preserve">Здравоохранение: здравоохранение осуществляется </w:t>
      </w:r>
      <w:proofErr w:type="spellStart"/>
      <w:r w:rsidR="00A8641D">
        <w:rPr>
          <w:rFonts w:ascii="Times New Roman" w:hAnsi="Times New Roman" w:cs="Times New Roman"/>
          <w:sz w:val="28"/>
          <w:szCs w:val="28"/>
        </w:rPr>
        <w:t>Гришковской</w:t>
      </w:r>
      <w:proofErr w:type="spellEnd"/>
      <w:r w:rsidR="00A8641D">
        <w:rPr>
          <w:rFonts w:ascii="Times New Roman" w:hAnsi="Times New Roman" w:cs="Times New Roman"/>
          <w:sz w:val="28"/>
          <w:szCs w:val="28"/>
        </w:rPr>
        <w:t xml:space="preserve"> врачебной  амбулаторией.</w:t>
      </w:r>
    </w:p>
    <w:p w:rsidR="00541D4E" w:rsidRDefault="00A32CDC" w:rsidP="00C00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43"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в </w:t>
      </w:r>
      <w:r w:rsidR="00A8641D">
        <w:rPr>
          <w:rFonts w:ascii="Times New Roman" w:hAnsi="Times New Roman" w:cs="Times New Roman"/>
          <w:sz w:val="28"/>
          <w:szCs w:val="28"/>
        </w:rPr>
        <w:t>Гришковском</w:t>
      </w:r>
      <w:r w:rsidRPr="00C00043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A8641D">
        <w:rPr>
          <w:rFonts w:ascii="Times New Roman" w:hAnsi="Times New Roman" w:cs="Times New Roman"/>
          <w:sz w:val="28"/>
          <w:szCs w:val="28"/>
        </w:rPr>
        <w:t>Калининского</w:t>
      </w:r>
      <w:r w:rsidRPr="00C00043">
        <w:rPr>
          <w:rFonts w:ascii="Times New Roman" w:hAnsi="Times New Roman" w:cs="Times New Roman"/>
          <w:sz w:val="28"/>
          <w:szCs w:val="28"/>
        </w:rPr>
        <w:t xml:space="preserve"> района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 </w:t>
      </w:r>
    </w:p>
    <w:p w:rsidR="00F24F44" w:rsidRPr="00F24F44" w:rsidRDefault="00F24F44" w:rsidP="00A8641D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A8641D" w:rsidRDefault="00A32CDC" w:rsidP="00F24F4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00043">
        <w:rPr>
          <w:rFonts w:ascii="Times New Roman" w:hAnsi="Times New Roman"/>
          <w:sz w:val="28"/>
          <w:szCs w:val="28"/>
        </w:rPr>
        <w:t xml:space="preserve">Топливно-энергетический баланс </w:t>
      </w:r>
      <w:r w:rsidR="00A8641D" w:rsidRPr="00F72E13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F24F44">
        <w:rPr>
          <w:rFonts w:ascii="Times New Roman" w:hAnsi="Times New Roman"/>
          <w:sz w:val="28"/>
          <w:szCs w:val="28"/>
        </w:rPr>
        <w:t xml:space="preserve"> </w:t>
      </w:r>
      <w:r w:rsidR="00A8641D" w:rsidRPr="00F72E13">
        <w:rPr>
          <w:rFonts w:ascii="Times New Roman" w:hAnsi="Times New Roman"/>
          <w:sz w:val="28"/>
          <w:szCs w:val="28"/>
        </w:rPr>
        <w:t>Калининского района</w:t>
      </w:r>
      <w:r w:rsidR="00F24F44">
        <w:rPr>
          <w:rFonts w:ascii="Times New Roman" w:hAnsi="Times New Roman"/>
          <w:sz w:val="28"/>
          <w:szCs w:val="28"/>
        </w:rPr>
        <w:t xml:space="preserve"> </w:t>
      </w:r>
      <w:r w:rsidRPr="00C00043">
        <w:rPr>
          <w:rFonts w:ascii="Times New Roman" w:hAnsi="Times New Roman"/>
          <w:sz w:val="28"/>
          <w:szCs w:val="28"/>
        </w:rPr>
        <w:t>состоит из электрич</w:t>
      </w:r>
      <w:r w:rsidR="00F24F44">
        <w:rPr>
          <w:rFonts w:ascii="Times New Roman" w:hAnsi="Times New Roman"/>
          <w:sz w:val="28"/>
          <w:szCs w:val="28"/>
        </w:rPr>
        <w:t>еской энергии, газоснабжения и</w:t>
      </w:r>
      <w:r w:rsidR="00D840B8">
        <w:rPr>
          <w:rFonts w:ascii="Times New Roman" w:hAnsi="Times New Roman"/>
          <w:sz w:val="28"/>
          <w:szCs w:val="28"/>
        </w:rPr>
        <w:t xml:space="preserve"> водоснабжения.</w:t>
      </w:r>
    </w:p>
    <w:p w:rsidR="00186EC6" w:rsidRDefault="00A32CDC" w:rsidP="00D84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043">
        <w:rPr>
          <w:rFonts w:ascii="Times New Roman" w:hAnsi="Times New Roman" w:cs="Times New Roman"/>
          <w:sz w:val="28"/>
          <w:szCs w:val="28"/>
        </w:rPr>
        <w:t xml:space="preserve">Электрической энергией </w:t>
      </w:r>
      <w:r w:rsidR="00EA021C">
        <w:rPr>
          <w:rFonts w:ascii="Times New Roman" w:hAnsi="Times New Roman" w:cs="Times New Roman"/>
          <w:sz w:val="28"/>
          <w:szCs w:val="28"/>
        </w:rPr>
        <w:t>Гришковское</w:t>
      </w:r>
      <w:r w:rsidR="00F24F44">
        <w:rPr>
          <w:rFonts w:ascii="Times New Roman" w:hAnsi="Times New Roman" w:cs="Times New Roman"/>
          <w:sz w:val="28"/>
          <w:szCs w:val="28"/>
        </w:rPr>
        <w:t xml:space="preserve"> </w:t>
      </w:r>
      <w:r w:rsidR="00EA021C">
        <w:rPr>
          <w:rFonts w:ascii="Times New Roman" w:hAnsi="Times New Roman" w:cs="Times New Roman"/>
          <w:sz w:val="28"/>
          <w:szCs w:val="28"/>
        </w:rPr>
        <w:t>сельское</w:t>
      </w:r>
      <w:r w:rsidR="00A8641D" w:rsidRPr="00F72E1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24F44">
        <w:rPr>
          <w:rFonts w:ascii="Times New Roman" w:hAnsi="Times New Roman" w:cs="Times New Roman"/>
          <w:sz w:val="28"/>
          <w:szCs w:val="28"/>
        </w:rPr>
        <w:t xml:space="preserve"> </w:t>
      </w:r>
      <w:r w:rsidR="00A8641D" w:rsidRPr="00F72E13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C00043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EA021C">
        <w:rPr>
          <w:rFonts w:ascii="Times New Roman" w:hAnsi="Times New Roman" w:cs="Times New Roman"/>
          <w:sz w:val="28"/>
          <w:szCs w:val="28"/>
        </w:rPr>
        <w:t xml:space="preserve">Калининский ПУ </w:t>
      </w:r>
      <w:proofErr w:type="spellStart"/>
      <w:r w:rsidR="00EA021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EA021C">
        <w:rPr>
          <w:rFonts w:ascii="Times New Roman" w:hAnsi="Times New Roman" w:cs="Times New Roman"/>
          <w:sz w:val="28"/>
          <w:szCs w:val="28"/>
        </w:rPr>
        <w:t xml:space="preserve"> филиала ПАО</w:t>
      </w:r>
      <w:r w:rsidR="00F24F44">
        <w:rPr>
          <w:rFonts w:ascii="Times New Roman" w:hAnsi="Times New Roman" w:cs="Times New Roman"/>
          <w:sz w:val="28"/>
          <w:szCs w:val="28"/>
        </w:rPr>
        <w:t xml:space="preserve"> </w:t>
      </w:r>
      <w:r w:rsidR="00EA021C">
        <w:rPr>
          <w:rFonts w:ascii="Times New Roman" w:hAnsi="Times New Roman" w:cs="Times New Roman"/>
          <w:sz w:val="28"/>
          <w:szCs w:val="28"/>
        </w:rPr>
        <w:t xml:space="preserve">«ТНС </w:t>
      </w:r>
      <w:proofErr w:type="spellStart"/>
      <w:r w:rsidR="00EA021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EA021C">
        <w:rPr>
          <w:rFonts w:ascii="Times New Roman" w:hAnsi="Times New Roman" w:cs="Times New Roman"/>
          <w:sz w:val="28"/>
          <w:szCs w:val="28"/>
        </w:rPr>
        <w:t xml:space="preserve"> Кубань»</w:t>
      </w:r>
      <w:r w:rsidRPr="00C00043">
        <w:rPr>
          <w:rFonts w:ascii="Times New Roman" w:hAnsi="Times New Roman" w:cs="Times New Roman"/>
          <w:sz w:val="28"/>
          <w:szCs w:val="28"/>
        </w:rPr>
        <w:t>,</w:t>
      </w:r>
      <w:r w:rsidR="00EA021C">
        <w:rPr>
          <w:rFonts w:ascii="Times New Roman" w:hAnsi="Times New Roman" w:cs="Times New Roman"/>
          <w:sz w:val="28"/>
          <w:szCs w:val="28"/>
        </w:rPr>
        <w:t xml:space="preserve">  газоснабжение осуществляет ООО </w:t>
      </w:r>
      <w:r w:rsidRPr="00C00043">
        <w:rPr>
          <w:rFonts w:ascii="Times New Roman" w:hAnsi="Times New Roman" w:cs="Times New Roman"/>
          <w:sz w:val="28"/>
          <w:szCs w:val="28"/>
        </w:rPr>
        <w:t>«</w:t>
      </w:r>
      <w:r w:rsidR="00EA021C">
        <w:rPr>
          <w:rFonts w:ascii="Times New Roman" w:hAnsi="Times New Roman" w:cs="Times New Roman"/>
          <w:sz w:val="28"/>
          <w:szCs w:val="28"/>
        </w:rPr>
        <w:t xml:space="preserve">Газпром </w:t>
      </w:r>
      <w:proofErr w:type="spellStart"/>
      <w:r w:rsidR="00EA021C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EA02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021C">
        <w:rPr>
          <w:rFonts w:ascii="Times New Roman" w:hAnsi="Times New Roman" w:cs="Times New Roman"/>
          <w:sz w:val="28"/>
          <w:szCs w:val="28"/>
        </w:rPr>
        <w:t xml:space="preserve"> Краснодар»</w:t>
      </w:r>
      <w:r w:rsidR="00F24F44">
        <w:rPr>
          <w:rFonts w:ascii="Times New Roman" w:hAnsi="Times New Roman" w:cs="Times New Roman"/>
          <w:sz w:val="28"/>
          <w:szCs w:val="28"/>
        </w:rPr>
        <w:t>, п</w:t>
      </w:r>
      <w:r w:rsidR="00D840B8">
        <w:rPr>
          <w:rFonts w:ascii="Times New Roman" w:hAnsi="Times New Roman" w:cs="Times New Roman"/>
          <w:sz w:val="28"/>
          <w:szCs w:val="28"/>
        </w:rPr>
        <w:t xml:space="preserve">оставщик «Газпром </w:t>
      </w:r>
      <w:proofErr w:type="spellStart"/>
      <w:r w:rsidR="00D840B8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D840B8">
        <w:rPr>
          <w:rFonts w:ascii="Times New Roman" w:hAnsi="Times New Roman" w:cs="Times New Roman"/>
          <w:sz w:val="28"/>
          <w:szCs w:val="28"/>
        </w:rPr>
        <w:t xml:space="preserve">. Краснодар». </w:t>
      </w:r>
      <w:r w:rsidRPr="00C00043">
        <w:rPr>
          <w:rFonts w:ascii="Times New Roman" w:hAnsi="Times New Roman" w:cs="Times New Roman"/>
          <w:sz w:val="28"/>
          <w:szCs w:val="28"/>
        </w:rPr>
        <w:t xml:space="preserve">Природный газ используется для отопления частного сектора и организаций, расположенных на территории </w:t>
      </w:r>
      <w:r w:rsidR="00EA021C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C000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A021C">
        <w:rPr>
          <w:rFonts w:ascii="Times New Roman" w:hAnsi="Times New Roman" w:cs="Times New Roman"/>
          <w:sz w:val="28"/>
          <w:szCs w:val="28"/>
        </w:rPr>
        <w:t>Калининского</w:t>
      </w:r>
      <w:r w:rsidRPr="00C0004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186EC6" w:rsidRDefault="00A32CDC" w:rsidP="00EA021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00043">
        <w:rPr>
          <w:rFonts w:ascii="Times New Roman" w:hAnsi="Times New Roman"/>
          <w:sz w:val="28"/>
          <w:szCs w:val="28"/>
        </w:rPr>
        <w:t xml:space="preserve">Топливно-энергетический баланс </w:t>
      </w:r>
      <w:r w:rsidR="00EA021C" w:rsidRPr="00F72E13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F24F44">
        <w:rPr>
          <w:rFonts w:ascii="Times New Roman" w:hAnsi="Times New Roman"/>
          <w:sz w:val="28"/>
          <w:szCs w:val="28"/>
        </w:rPr>
        <w:t xml:space="preserve"> </w:t>
      </w:r>
      <w:r w:rsidR="00EA021C" w:rsidRPr="00F72E13">
        <w:rPr>
          <w:rFonts w:ascii="Times New Roman" w:hAnsi="Times New Roman"/>
          <w:sz w:val="28"/>
          <w:szCs w:val="28"/>
        </w:rPr>
        <w:t>Калининского района</w:t>
      </w:r>
      <w:r w:rsidRPr="00C00043">
        <w:rPr>
          <w:rFonts w:ascii="Times New Roman" w:hAnsi="Times New Roman"/>
          <w:sz w:val="28"/>
          <w:szCs w:val="28"/>
        </w:rPr>
        <w:t xml:space="preserve"> приведен в таблице (прилагается). </w:t>
      </w:r>
    </w:p>
    <w:p w:rsidR="00186EC6" w:rsidRDefault="00186EC6" w:rsidP="00EA0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6D3" w:rsidRDefault="005936D3" w:rsidP="00EA0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21C" w:rsidRDefault="00EA021C" w:rsidP="00F2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AA" w:rsidRDefault="00A32CD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021C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C0004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6772" w:rsidRDefault="00EA021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A32CDC" w:rsidRPr="00C0004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24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936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В.А. Даценко</w:t>
      </w: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Pr="0040368C" w:rsidRDefault="0040368C" w:rsidP="0040368C">
      <w:pPr>
        <w:jc w:val="both"/>
        <w:rPr>
          <w:rFonts w:ascii="Calibri" w:eastAsia="Times New Roman" w:hAnsi="Calibri" w:cs="Times New Roman"/>
          <w:lang w:eastAsia="ru-RU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8C" w:rsidRDefault="0040368C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C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D84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F44" w:rsidRDefault="00F24F44" w:rsidP="005936D3">
      <w:pPr>
        <w:pStyle w:val="a8"/>
        <w:rPr>
          <w:rFonts w:ascii="Times New Roman" w:eastAsia="Calibri" w:hAnsi="Times New Roman"/>
          <w:sz w:val="28"/>
          <w:szCs w:val="28"/>
        </w:rPr>
      </w:pPr>
    </w:p>
    <w:p w:rsidR="00D840B8" w:rsidRDefault="00D840B8" w:rsidP="00F24F44">
      <w:pPr>
        <w:pStyle w:val="a8"/>
        <w:ind w:left="5103"/>
        <w:jc w:val="right"/>
        <w:rPr>
          <w:rFonts w:ascii="Times New Roman" w:eastAsia="Calibri" w:hAnsi="Times New Roman"/>
          <w:sz w:val="28"/>
          <w:szCs w:val="28"/>
        </w:rPr>
      </w:pPr>
      <w:r w:rsidRPr="00D840B8"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</w:p>
    <w:p w:rsidR="005F1CFA" w:rsidRDefault="005F1CFA" w:rsidP="00F24F44">
      <w:pPr>
        <w:pStyle w:val="a8"/>
        <w:ind w:left="5103"/>
        <w:jc w:val="right"/>
        <w:rPr>
          <w:rFonts w:ascii="Times New Roman" w:eastAsia="Calibri" w:hAnsi="Times New Roman"/>
          <w:sz w:val="28"/>
          <w:szCs w:val="28"/>
        </w:rPr>
      </w:pPr>
    </w:p>
    <w:p w:rsidR="005F1CFA" w:rsidRDefault="005F1CFA" w:rsidP="00F24F44">
      <w:pPr>
        <w:pStyle w:val="a8"/>
        <w:ind w:left="5103"/>
        <w:jc w:val="right"/>
        <w:rPr>
          <w:rFonts w:ascii="Times New Roman" w:eastAsia="Calibri" w:hAnsi="Times New Roman"/>
          <w:sz w:val="28"/>
          <w:szCs w:val="28"/>
        </w:rPr>
      </w:pPr>
    </w:p>
    <w:p w:rsidR="005F1CFA" w:rsidRDefault="005F1CFA" w:rsidP="00F24F44">
      <w:pPr>
        <w:pStyle w:val="a8"/>
        <w:ind w:left="5103"/>
        <w:jc w:val="right"/>
        <w:rPr>
          <w:rFonts w:ascii="Times New Roman" w:eastAsia="Calibri" w:hAnsi="Times New Roman"/>
          <w:sz w:val="28"/>
          <w:szCs w:val="28"/>
        </w:rPr>
      </w:pPr>
    </w:p>
    <w:p w:rsidR="005F1CFA" w:rsidRPr="005F1CFA" w:rsidRDefault="005F1CFA" w:rsidP="005F1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5F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Топливно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энергетический</w:t>
      </w:r>
      <w:proofErr w:type="gramEnd"/>
      <w:r w:rsidRPr="005F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баланс </w:t>
      </w:r>
    </w:p>
    <w:p w:rsidR="00F24F44" w:rsidRPr="005F1CFA" w:rsidRDefault="005F1CFA" w:rsidP="005F1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Гришковского сельского поселения Калининского района</w:t>
      </w:r>
    </w:p>
    <w:p w:rsidR="00D840B8" w:rsidRPr="00D840B8" w:rsidRDefault="00D840B8" w:rsidP="005F1CFA">
      <w:pPr>
        <w:pStyle w:val="a8"/>
        <w:rPr>
          <w:rFonts w:ascii="Times New Roman" w:eastAsia="Calibri" w:hAnsi="Times New Roman"/>
          <w:sz w:val="28"/>
          <w:szCs w:val="28"/>
        </w:rPr>
      </w:pPr>
    </w:p>
    <w:tbl>
      <w:tblPr>
        <w:tblW w:w="4949" w:type="pct"/>
        <w:tblLayout w:type="fixed"/>
        <w:tblLook w:val="0000"/>
      </w:tblPr>
      <w:tblGrid>
        <w:gridCol w:w="2761"/>
        <w:gridCol w:w="1896"/>
        <w:gridCol w:w="1880"/>
        <w:gridCol w:w="1609"/>
        <w:gridCol w:w="1607"/>
      </w:tblGrid>
      <w:tr w:rsidR="00D840B8" w:rsidRPr="00D840B8" w:rsidTr="00945C80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40B8" w:rsidRPr="00D840B8" w:rsidRDefault="00D840B8" w:rsidP="0029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40B8" w:rsidRPr="00D840B8" w:rsidTr="005F1CFA">
        <w:trPr>
          <w:trHeight w:val="46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0B8" w:rsidRPr="00D840B8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Условное топливо   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0B8" w:rsidRPr="00D840B8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Природный газ (куб.м.)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1CFA" w:rsidRDefault="005F1CFA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 </w:t>
            </w:r>
          </w:p>
          <w:p w:rsidR="00D840B8" w:rsidRPr="00D840B8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сжиженный (куб.</w:t>
            </w:r>
            <w:proofErr w:type="gramStart"/>
            <w:r w:rsidRPr="00D84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84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0B8" w:rsidRPr="00D840B8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  <w:p w:rsidR="00D840B8" w:rsidRPr="00D840B8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(куб.м.)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0B8" w:rsidRPr="00D840B8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Энергия</w:t>
            </w:r>
          </w:p>
          <w:p w:rsidR="00D840B8" w:rsidRPr="00D840B8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5F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</w:t>
            </w:r>
            <w:r w:rsidRPr="00D84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D840B8" w:rsidRPr="00D840B8" w:rsidTr="005F1CFA">
        <w:trPr>
          <w:trHeight w:val="51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Приходная часть всего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2078960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8241ED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1718464</w:t>
            </w:r>
          </w:p>
        </w:tc>
      </w:tr>
      <w:tr w:rsidR="00D840B8" w:rsidRPr="00D840B8" w:rsidTr="005F1CFA">
        <w:trPr>
          <w:trHeight w:val="525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40B8" w:rsidRPr="00D840B8" w:rsidTr="005F1CFA">
        <w:trPr>
          <w:trHeight w:val="495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FA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Получено </w:t>
            </w:r>
          </w:p>
          <w:p w:rsidR="00D840B8" w:rsidRPr="00D840B8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стороны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2078960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1718464</w:t>
            </w:r>
          </w:p>
        </w:tc>
      </w:tr>
      <w:tr w:rsidR="00D840B8" w:rsidRPr="00D840B8" w:rsidTr="005F1CFA">
        <w:trPr>
          <w:trHeight w:val="465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CFA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Собственные </w:t>
            </w:r>
          </w:p>
          <w:p w:rsidR="00D840B8" w:rsidRPr="00D840B8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нужды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840B8" w:rsidRPr="00D840B8" w:rsidTr="005F1CFA">
        <w:trPr>
          <w:trHeight w:val="51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Потери в сетях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6516" w:rsidRPr="00D840B8" w:rsidTr="005F1CFA">
        <w:trPr>
          <w:trHeight w:val="728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516" w:rsidRPr="00D840B8" w:rsidRDefault="00296516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Расходная часть всего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516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2078960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516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516" w:rsidRPr="00D840B8" w:rsidRDefault="008241ED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516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1718464</w:t>
            </w:r>
          </w:p>
        </w:tc>
      </w:tr>
      <w:tr w:rsidR="00D840B8" w:rsidRPr="00D840B8" w:rsidTr="005F1CFA">
        <w:trPr>
          <w:trHeight w:val="51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296516" w:rsidRPr="00D840B8" w:rsidTr="005F1CFA">
        <w:trPr>
          <w:trHeight w:val="48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516" w:rsidRPr="00D840B8" w:rsidRDefault="00296516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516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2078960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516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516" w:rsidRPr="00D840B8" w:rsidRDefault="008241ED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516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1718464</w:t>
            </w:r>
          </w:p>
        </w:tc>
      </w:tr>
      <w:tr w:rsidR="00D840B8" w:rsidRPr="00D840B8" w:rsidTr="005F1CFA">
        <w:trPr>
          <w:trHeight w:val="501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D840B8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B8" w:rsidRPr="00D840B8" w:rsidRDefault="00296516" w:rsidP="005F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840B8" w:rsidRPr="00D840B8" w:rsidRDefault="00D840B8" w:rsidP="00D84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0B8" w:rsidRDefault="00D840B8" w:rsidP="00D84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16" w:rsidRPr="00D840B8" w:rsidRDefault="00296516" w:rsidP="00D84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16" w:rsidRDefault="00296516" w:rsidP="00296516">
      <w:pPr>
        <w:pStyle w:val="a8"/>
        <w:rPr>
          <w:rFonts w:ascii="Times New Roman" w:eastAsia="Calibri" w:hAnsi="Times New Roman"/>
          <w:sz w:val="28"/>
          <w:szCs w:val="28"/>
        </w:rPr>
      </w:pPr>
      <w:r w:rsidRPr="00296516">
        <w:rPr>
          <w:rFonts w:ascii="Times New Roman" w:eastAsia="Calibri" w:hAnsi="Times New Roman"/>
          <w:sz w:val="28"/>
          <w:szCs w:val="28"/>
        </w:rPr>
        <w:t>Начальник финансового отдела</w:t>
      </w:r>
    </w:p>
    <w:p w:rsidR="00296516" w:rsidRDefault="00296516" w:rsidP="00296516">
      <w:pPr>
        <w:pStyle w:val="a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администрации Гришковского </w:t>
      </w:r>
      <w:proofErr w:type="gramStart"/>
      <w:r>
        <w:rPr>
          <w:rFonts w:ascii="Times New Roman" w:eastAsia="Calibri" w:hAnsi="Times New Roman"/>
          <w:sz w:val="28"/>
          <w:szCs w:val="28"/>
        </w:rPr>
        <w:t>сельского</w:t>
      </w:r>
      <w:proofErr w:type="gramEnd"/>
    </w:p>
    <w:p w:rsidR="003C6209" w:rsidRDefault="00296516" w:rsidP="00296516">
      <w:pPr>
        <w:pStyle w:val="a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поселения Калининского района                                                       </w:t>
      </w:r>
      <w:r w:rsidR="003C6209">
        <w:rPr>
          <w:rFonts w:ascii="Times New Roman" w:eastAsia="Calibri" w:hAnsi="Times New Roman"/>
          <w:sz w:val="28"/>
          <w:szCs w:val="28"/>
        </w:rPr>
        <w:t xml:space="preserve"> </w:t>
      </w:r>
      <w:r w:rsidR="005F1CFA">
        <w:rPr>
          <w:rFonts w:ascii="Times New Roman" w:eastAsia="Calibri" w:hAnsi="Times New Roman"/>
          <w:sz w:val="28"/>
          <w:szCs w:val="28"/>
        </w:rPr>
        <w:t xml:space="preserve">   </w:t>
      </w:r>
      <w:r w:rsidR="003C6209">
        <w:rPr>
          <w:rFonts w:ascii="Times New Roman" w:eastAsia="Calibri" w:hAnsi="Times New Roman"/>
          <w:sz w:val="28"/>
          <w:szCs w:val="28"/>
        </w:rPr>
        <w:t xml:space="preserve">Т.Р. </w:t>
      </w:r>
      <w:proofErr w:type="spellStart"/>
      <w:r w:rsidR="003C6209">
        <w:rPr>
          <w:rFonts w:ascii="Times New Roman" w:eastAsia="Calibri" w:hAnsi="Times New Roman"/>
          <w:sz w:val="28"/>
          <w:szCs w:val="28"/>
        </w:rPr>
        <w:t>Синчило</w:t>
      </w:r>
      <w:proofErr w:type="spellEnd"/>
    </w:p>
    <w:p w:rsidR="005F1CFA" w:rsidRDefault="005F1CFA" w:rsidP="00296516">
      <w:pPr>
        <w:pStyle w:val="a8"/>
        <w:rPr>
          <w:rFonts w:ascii="Times New Roman" w:eastAsia="Calibri" w:hAnsi="Times New Roman"/>
          <w:sz w:val="28"/>
          <w:szCs w:val="28"/>
        </w:rPr>
      </w:pPr>
    </w:p>
    <w:sectPr w:rsidR="005F1CFA" w:rsidSect="005F1C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CDC"/>
    <w:rsid w:val="0001323A"/>
    <w:rsid w:val="00075D08"/>
    <w:rsid w:val="000C6FC0"/>
    <w:rsid w:val="000E555D"/>
    <w:rsid w:val="000F3A1D"/>
    <w:rsid w:val="00186EC6"/>
    <w:rsid w:val="001D1CE7"/>
    <w:rsid w:val="00217350"/>
    <w:rsid w:val="00270F81"/>
    <w:rsid w:val="00296516"/>
    <w:rsid w:val="002A6588"/>
    <w:rsid w:val="002D6772"/>
    <w:rsid w:val="003457B0"/>
    <w:rsid w:val="003C6209"/>
    <w:rsid w:val="0040368C"/>
    <w:rsid w:val="004544FB"/>
    <w:rsid w:val="004D5524"/>
    <w:rsid w:val="00541D4E"/>
    <w:rsid w:val="005936D3"/>
    <w:rsid w:val="005F1CFA"/>
    <w:rsid w:val="0060198B"/>
    <w:rsid w:val="00620180"/>
    <w:rsid w:val="00676161"/>
    <w:rsid w:val="006B52D2"/>
    <w:rsid w:val="006D69F6"/>
    <w:rsid w:val="006F10E9"/>
    <w:rsid w:val="00772240"/>
    <w:rsid w:val="008241ED"/>
    <w:rsid w:val="0089428E"/>
    <w:rsid w:val="008D0441"/>
    <w:rsid w:val="00983EC0"/>
    <w:rsid w:val="00A15179"/>
    <w:rsid w:val="00A32CDC"/>
    <w:rsid w:val="00A8641D"/>
    <w:rsid w:val="00AC5F5B"/>
    <w:rsid w:val="00B81325"/>
    <w:rsid w:val="00BB1BFB"/>
    <w:rsid w:val="00BE1B24"/>
    <w:rsid w:val="00BF3EFC"/>
    <w:rsid w:val="00C00043"/>
    <w:rsid w:val="00C1216B"/>
    <w:rsid w:val="00CA66AA"/>
    <w:rsid w:val="00CE74DA"/>
    <w:rsid w:val="00D840B8"/>
    <w:rsid w:val="00DD092A"/>
    <w:rsid w:val="00E25D06"/>
    <w:rsid w:val="00E562F6"/>
    <w:rsid w:val="00EA021C"/>
    <w:rsid w:val="00EE1614"/>
    <w:rsid w:val="00F14538"/>
    <w:rsid w:val="00F15FB4"/>
    <w:rsid w:val="00F24F44"/>
    <w:rsid w:val="00F35B16"/>
    <w:rsid w:val="00F72E13"/>
    <w:rsid w:val="00F8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7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0F3A1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92A"/>
    <w:pPr>
      <w:spacing w:after="0" w:line="240" w:lineRule="auto"/>
      <w:ind w:left="708" w:firstLine="851"/>
      <w:jc w:val="center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D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9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0F3A1D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0F3A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No Spacing"/>
    <w:link w:val="a9"/>
    <w:uiPriority w:val="99"/>
    <w:qFormat/>
    <w:rsid w:val="000F3A1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Без интервала Знак"/>
    <w:link w:val="a8"/>
    <w:uiPriority w:val="99"/>
    <w:locked/>
    <w:rsid w:val="000F3A1D"/>
    <w:rPr>
      <w:rFonts w:ascii="Calibri" w:eastAsia="Times New Roman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F3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2019-06-05T05:59:00Z</cp:lastPrinted>
  <dcterms:created xsi:type="dcterms:W3CDTF">2019-05-27T11:23:00Z</dcterms:created>
  <dcterms:modified xsi:type="dcterms:W3CDTF">2019-06-05T05:59:00Z</dcterms:modified>
</cp:coreProperties>
</file>