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0B2E56" w:rsidRDefault="009F1B3D" w:rsidP="00822397">
      <w:pPr>
        <w:pStyle w:val="af6"/>
        <w:jc w:val="center"/>
        <w:rPr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6D1A" w:rsidRPr="00396D1A" w:rsidRDefault="00396D1A" w:rsidP="00822397">
      <w:pPr>
        <w:pStyle w:val="af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396D1A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24.10.2022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396D1A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0B2E56" w:rsidRDefault="009F1B3D" w:rsidP="000B2E5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0B2E56" w:rsidRDefault="00F31D10" w:rsidP="000B2E5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Об ут</w:t>
      </w:r>
      <w:r w:rsidR="000B2E56">
        <w:rPr>
          <w:b/>
          <w:bCs/>
          <w:szCs w:val="22"/>
        </w:rPr>
        <w:t xml:space="preserve">верждении Порядка планирования </w:t>
      </w:r>
    </w:p>
    <w:p w:rsidR="000B2E56" w:rsidRDefault="000B2E56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п</w:t>
      </w:r>
      <w:r w:rsidR="00F31D10">
        <w:rPr>
          <w:b/>
          <w:bCs/>
          <w:szCs w:val="22"/>
        </w:rPr>
        <w:t xml:space="preserve">риватизации муниципального имущества </w:t>
      </w:r>
    </w:p>
    <w:p w:rsidR="000B2E56" w:rsidRDefault="00F31D10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Гришковского сельского поселения </w:t>
      </w:r>
    </w:p>
    <w:p w:rsidR="00F31D10" w:rsidRPr="00F31D10" w:rsidRDefault="00F31D10" w:rsidP="00F31D1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Калининского района</w:t>
      </w:r>
    </w:p>
    <w:p w:rsidR="00F65B5E" w:rsidRDefault="00F65B5E" w:rsidP="00F65B5E">
      <w:pPr>
        <w:widowControl w:val="0"/>
        <w:autoSpaceDE w:val="0"/>
        <w:autoSpaceDN w:val="0"/>
        <w:adjustRightInd w:val="0"/>
        <w:jc w:val="center"/>
      </w:pPr>
    </w:p>
    <w:p w:rsidR="000B2E56" w:rsidRDefault="000B2E56" w:rsidP="00F65B5E">
      <w:pPr>
        <w:widowControl w:val="0"/>
        <w:autoSpaceDE w:val="0"/>
        <w:autoSpaceDN w:val="0"/>
        <w:adjustRightInd w:val="0"/>
        <w:jc w:val="center"/>
      </w:pPr>
    </w:p>
    <w:p w:rsidR="000B2E56" w:rsidRPr="008D2C7B" w:rsidRDefault="000B2E56" w:rsidP="00F65B5E">
      <w:pPr>
        <w:widowControl w:val="0"/>
        <w:autoSpaceDE w:val="0"/>
        <w:autoSpaceDN w:val="0"/>
        <w:adjustRightInd w:val="0"/>
        <w:jc w:val="center"/>
      </w:pPr>
    </w:p>
    <w:p w:rsidR="00F31D10" w:rsidRDefault="00F31D10" w:rsidP="0089238D">
      <w:pPr>
        <w:widowControl w:val="0"/>
        <w:autoSpaceDE w:val="0"/>
        <w:autoSpaceDN w:val="0"/>
        <w:adjustRightInd w:val="0"/>
        <w:ind w:firstLine="567"/>
        <w:jc w:val="both"/>
        <w:rPr>
          <w:szCs w:val="22"/>
        </w:rPr>
      </w:pPr>
      <w:r>
        <w:rPr>
          <w:szCs w:val="22"/>
        </w:rPr>
        <w:t>В соо</w:t>
      </w:r>
      <w:r w:rsidR="000B2E56">
        <w:rPr>
          <w:szCs w:val="22"/>
        </w:rPr>
        <w:t>тветствии с Федеральным законом от 21 декабря 2001 г.</w:t>
      </w:r>
      <w:r>
        <w:rPr>
          <w:szCs w:val="22"/>
        </w:rPr>
        <w:t xml:space="preserve"> № 178-ФЗ «О приватизации государственного и муниципального имущества», </w:t>
      </w:r>
      <w:r w:rsidR="000B2E56">
        <w:rPr>
          <w:szCs w:val="22"/>
        </w:rPr>
        <w:t xml:space="preserve">Федеральным законом от 02 июля 2021 г. № 352-ФЗ «О внесении изменений в отдельные законодательные акты Российской Федерации», </w:t>
      </w:r>
      <w:r>
        <w:rPr>
          <w:szCs w:val="22"/>
        </w:rPr>
        <w:t>в соответствии с постановлением Правительства Российской Ф</w:t>
      </w:r>
      <w:r w:rsidR="000B2E56">
        <w:rPr>
          <w:szCs w:val="22"/>
        </w:rPr>
        <w:t>едерации от 26 декабря 2005 г.</w:t>
      </w:r>
      <w:r>
        <w:rPr>
          <w:szCs w:val="22"/>
        </w:rPr>
        <w:t xml:space="preserve"> </w:t>
      </w:r>
      <w:r w:rsidR="000B2E56">
        <w:rPr>
          <w:szCs w:val="22"/>
        </w:rPr>
        <w:t xml:space="preserve">  </w:t>
      </w:r>
      <w:r>
        <w:rPr>
          <w:szCs w:val="22"/>
        </w:rPr>
        <w:t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</w:t>
      </w:r>
      <w:r w:rsidR="000B2E56">
        <w:rPr>
          <w:szCs w:val="22"/>
        </w:rPr>
        <w:t>зации федерального имущества», У</w:t>
      </w:r>
      <w:r>
        <w:rPr>
          <w:szCs w:val="22"/>
        </w:rPr>
        <w:t>ставом Гришковского сельского поселения Калининског</w:t>
      </w:r>
      <w:r w:rsidR="000B2E56">
        <w:rPr>
          <w:szCs w:val="22"/>
        </w:rPr>
        <w:t>о района, рассмотрев протест прокуратуры Калининского района от 09 июня 2022 г. № 7-02-2022/1805</w:t>
      </w:r>
      <w:r>
        <w:rPr>
          <w:szCs w:val="22"/>
        </w:rPr>
        <w:t xml:space="preserve"> </w:t>
      </w:r>
      <w:r w:rsidR="000B2E56">
        <w:rPr>
          <w:szCs w:val="22"/>
        </w:rPr>
        <w:t>п о с т а н о в л я ю</w:t>
      </w:r>
      <w:r>
        <w:rPr>
          <w:szCs w:val="22"/>
        </w:rPr>
        <w:t>:</w:t>
      </w:r>
    </w:p>
    <w:p w:rsidR="0089238D" w:rsidRPr="0089238D" w:rsidRDefault="0089238D" w:rsidP="0089238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B2E56">
        <w:rPr>
          <w:szCs w:val="28"/>
        </w:rPr>
        <w:t xml:space="preserve"> </w:t>
      </w:r>
      <w:r w:rsidRPr="0089238D">
        <w:rPr>
          <w:szCs w:val="28"/>
        </w:rPr>
        <w:t>Утвердить Порядок планирования приватизации муниципального имущества Гришковского сельского поселения Калининского района (прилагается).</w:t>
      </w:r>
    </w:p>
    <w:p w:rsidR="0089238D" w:rsidRDefault="0089238D" w:rsidP="0089238D">
      <w:pPr>
        <w:suppressAutoHyphens/>
        <w:ind w:firstLine="709"/>
        <w:jc w:val="both"/>
        <w:rPr>
          <w:szCs w:val="28"/>
        </w:rPr>
      </w:pPr>
      <w:r>
        <w:rPr>
          <w:szCs w:val="22"/>
        </w:rPr>
        <w:t>2.</w:t>
      </w:r>
      <w:r w:rsidR="000B2E56">
        <w:rPr>
          <w:szCs w:val="22"/>
        </w:rPr>
        <w:t xml:space="preserve"> </w:t>
      </w:r>
      <w:r w:rsidRPr="0089238D">
        <w:rPr>
          <w:szCs w:val="22"/>
        </w:rPr>
        <w:t>Признать утратившим силу постановление администрации Гришковского сельского поселения Калининского района от 01 октября 2019 года № 96 «Об утверждении порядка планирования приват</w:t>
      </w:r>
      <w:r>
        <w:rPr>
          <w:szCs w:val="22"/>
        </w:rPr>
        <w:t>изации муниципального имущества».</w:t>
      </w:r>
    </w:p>
    <w:p w:rsidR="007A2FC5" w:rsidRPr="0089238D" w:rsidRDefault="0089238D" w:rsidP="000B2E56">
      <w:pPr>
        <w:suppressAutoHyphens/>
        <w:ind w:firstLine="709"/>
        <w:jc w:val="both"/>
        <w:rPr>
          <w:szCs w:val="28"/>
        </w:rPr>
      </w:pPr>
      <w:r>
        <w:rPr>
          <w:rFonts w:eastAsia="DejaVuSans"/>
          <w:kern w:val="2"/>
          <w:szCs w:val="28"/>
          <w:shd w:val="clear" w:color="auto" w:fill="FFFFFF"/>
        </w:rPr>
        <w:t>3.</w:t>
      </w:r>
      <w:r w:rsidR="000B2E56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89238D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Pr="0089238D">
        <w:rPr>
          <w:rFonts w:eastAsia="DejaVuSans"/>
          <w:kern w:val="2"/>
          <w:szCs w:val="28"/>
          <w:shd w:val="clear" w:color="auto" w:fill="FFFFFF"/>
        </w:rPr>
        <w:t>Шеремет Д.В</w:t>
      </w:r>
      <w:r w:rsidR="007A2FC5" w:rsidRPr="0089238D">
        <w:rPr>
          <w:rFonts w:eastAsia="DejaVuSans"/>
          <w:kern w:val="2"/>
          <w:szCs w:val="28"/>
          <w:shd w:val="clear" w:color="auto" w:fill="FFFFFF"/>
        </w:rPr>
        <w:t>.)</w:t>
      </w:r>
      <w:r w:rsidRPr="0089238D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89238D">
        <w:rPr>
          <w:szCs w:val="28"/>
        </w:rPr>
        <w:t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района.</w:t>
      </w:r>
    </w:p>
    <w:p w:rsidR="000B2E56" w:rsidRDefault="000B2E56" w:rsidP="000B2E56">
      <w:pPr>
        <w:pStyle w:val="af6"/>
        <w:ind w:firstLine="709"/>
        <w:jc w:val="both"/>
        <w:rPr>
          <w:sz w:val="28"/>
          <w:szCs w:val="28"/>
        </w:rPr>
      </w:pPr>
    </w:p>
    <w:p w:rsidR="00396D1A" w:rsidRDefault="00396D1A" w:rsidP="000B2E56">
      <w:pPr>
        <w:pStyle w:val="af6"/>
        <w:ind w:firstLine="709"/>
        <w:jc w:val="both"/>
        <w:rPr>
          <w:sz w:val="28"/>
          <w:szCs w:val="28"/>
        </w:rPr>
        <w:sectPr w:rsidR="00396D1A" w:rsidSect="000B2E56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396D1A" w:rsidRPr="00396D1A" w:rsidRDefault="00396D1A" w:rsidP="00396D1A">
      <w:pPr>
        <w:pStyle w:val="af6"/>
        <w:jc w:val="center"/>
      </w:pPr>
      <w:r>
        <w:lastRenderedPageBreak/>
        <w:t>2</w:t>
      </w:r>
    </w:p>
    <w:p w:rsidR="007A2FC5" w:rsidRPr="00E52352" w:rsidRDefault="0089238D" w:rsidP="000B2E5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2FC5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2FC5" w:rsidRPr="00E52352" w:rsidRDefault="0089238D" w:rsidP="000B2E56">
      <w:pPr>
        <w:pStyle w:val="af6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5</w:t>
      </w:r>
      <w:r w:rsidR="007A2FC5" w:rsidRPr="00E523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вступает в силу </w:t>
      </w:r>
      <w:r w:rsidR="000B2E56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обнародования</w:t>
      </w:r>
      <w:r w:rsidR="007A2FC5">
        <w:rPr>
          <w:sz w:val="28"/>
          <w:szCs w:val="28"/>
        </w:rPr>
        <w:t>.</w:t>
      </w:r>
    </w:p>
    <w:p w:rsidR="007A2FC5" w:rsidRDefault="007A2FC5" w:rsidP="0089238D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Pr="00E735DC" w:rsidRDefault="007A2FC5" w:rsidP="007A2FC5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 w:rsidR="0089238D">
        <w:rPr>
          <w:szCs w:val="28"/>
        </w:rPr>
        <w:t xml:space="preserve">                          Т.А. Некрасова</w:t>
      </w:r>
    </w:p>
    <w:p w:rsidR="007A2FC5" w:rsidRDefault="007A2FC5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89238D" w:rsidRDefault="0089238D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0B2E56" w:rsidRDefault="000B2E56" w:rsidP="00795900">
      <w:pPr>
        <w:jc w:val="both"/>
        <w:rPr>
          <w:szCs w:val="28"/>
        </w:rPr>
      </w:pPr>
    </w:p>
    <w:p w:rsidR="00396D1A" w:rsidRDefault="00396D1A" w:rsidP="00795900">
      <w:pPr>
        <w:jc w:val="both"/>
        <w:rPr>
          <w:szCs w:val="28"/>
        </w:rPr>
        <w:sectPr w:rsidR="00396D1A" w:rsidSect="00396D1A">
          <w:footnotePr>
            <w:numRestart w:val="eachPage"/>
          </w:footnotePr>
          <w:type w:val="continuous"/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9718DE" w:rsidRDefault="000B2E56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18DE" w:rsidRDefault="009718DE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9718DE" w:rsidRPr="00C20DEB" w:rsidRDefault="009718DE" w:rsidP="000B2E5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18DE" w:rsidRPr="00C20DEB" w:rsidRDefault="009718DE" w:rsidP="000B2E5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9718DE" w:rsidRPr="00C20DEB" w:rsidRDefault="009718DE" w:rsidP="000B2E5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9718DE" w:rsidRPr="00C20DEB" w:rsidRDefault="009718DE" w:rsidP="000B2E5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9718DE" w:rsidRDefault="009718DE" w:rsidP="000B2E56">
      <w:pPr>
        <w:pStyle w:val="Default"/>
        <w:ind w:left="5245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="00396D1A">
        <w:rPr>
          <w:sz w:val="28"/>
          <w:szCs w:val="28"/>
        </w:rPr>
        <w:t xml:space="preserve"> 24.10.2022</w:t>
      </w:r>
      <w:r>
        <w:rPr>
          <w:sz w:val="28"/>
          <w:szCs w:val="28"/>
        </w:rPr>
        <w:t xml:space="preserve"> №</w:t>
      </w:r>
      <w:r w:rsidR="00396D1A">
        <w:rPr>
          <w:sz w:val="28"/>
          <w:szCs w:val="28"/>
        </w:rPr>
        <w:t xml:space="preserve"> 95</w:t>
      </w:r>
    </w:p>
    <w:p w:rsidR="009718DE" w:rsidRPr="000B2E56" w:rsidRDefault="009718DE" w:rsidP="000B2E56">
      <w:pPr>
        <w:pStyle w:val="Default"/>
        <w:jc w:val="center"/>
        <w:rPr>
          <w:sz w:val="28"/>
          <w:szCs w:val="28"/>
        </w:rPr>
      </w:pPr>
    </w:p>
    <w:p w:rsidR="009718DE" w:rsidRDefault="009718DE" w:rsidP="000B2E56">
      <w:pPr>
        <w:jc w:val="center"/>
        <w:rPr>
          <w:szCs w:val="28"/>
        </w:rPr>
      </w:pPr>
    </w:p>
    <w:p w:rsidR="000B2E56" w:rsidRPr="000B2E56" w:rsidRDefault="000B2E56" w:rsidP="000B2E56">
      <w:pPr>
        <w:jc w:val="center"/>
        <w:rPr>
          <w:szCs w:val="28"/>
        </w:rPr>
      </w:pPr>
    </w:p>
    <w:p w:rsidR="00B2297C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B2297C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 xml:space="preserve">планирования приватизации муниципального имущества </w:t>
      </w:r>
    </w:p>
    <w:p w:rsidR="000B2E56" w:rsidRDefault="00B2297C" w:rsidP="00B2297C">
      <w:pPr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</w:p>
    <w:p w:rsidR="00B2297C" w:rsidRDefault="00B2297C" w:rsidP="00B2297C">
      <w:pPr>
        <w:jc w:val="center"/>
        <w:rPr>
          <w:szCs w:val="28"/>
        </w:rPr>
      </w:pPr>
      <w:r>
        <w:rPr>
          <w:b/>
          <w:szCs w:val="28"/>
        </w:rPr>
        <w:t xml:space="preserve">Калининского района </w:t>
      </w:r>
    </w:p>
    <w:p w:rsidR="00B2297C" w:rsidRDefault="00B2297C" w:rsidP="00B2297C">
      <w:pPr>
        <w:jc w:val="both"/>
        <w:rPr>
          <w:szCs w:val="28"/>
        </w:rPr>
      </w:pPr>
    </w:p>
    <w:p w:rsidR="000B2E56" w:rsidRDefault="000B2E56" w:rsidP="00B2297C">
      <w:pPr>
        <w:jc w:val="both"/>
        <w:rPr>
          <w:szCs w:val="28"/>
        </w:rPr>
      </w:pP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определяют структуру, содержание, порядок и сроки разработки программы приватизации муниципального имущества </w:t>
      </w:r>
      <w:r w:rsidR="00853C4A">
        <w:rPr>
          <w:szCs w:val="28"/>
        </w:rPr>
        <w:t xml:space="preserve">Гришковского </w:t>
      </w:r>
      <w:r>
        <w:rPr>
          <w:szCs w:val="28"/>
        </w:rPr>
        <w:t xml:space="preserve">сельского поселения </w:t>
      </w:r>
      <w:r w:rsidR="00853C4A">
        <w:rPr>
          <w:szCs w:val="28"/>
        </w:rPr>
        <w:t>Калининского</w:t>
      </w:r>
      <w:r>
        <w:rPr>
          <w:szCs w:val="28"/>
        </w:rPr>
        <w:t xml:space="preserve"> района (далее - программа) в плановом периоде, а также порядок и сроки рассмотрения итогов исполнения программы за отчетный год.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2. Понятия, используемые в настоящем Порядке, означают следующее: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«отчетный год» - год, предшествующий текущему году;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«плановый период» - период, на который утверждается программа и который составляет срок от 1 года до 3 лет в соответствии с решением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Pr="00853C4A" w:rsidRDefault="00853C4A" w:rsidP="00853C4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 w:rsidR="000B2E56">
        <w:rPr>
          <w:szCs w:val="28"/>
        </w:rPr>
        <w:t xml:space="preserve"> </w:t>
      </w:r>
      <w:r w:rsidR="00B2297C" w:rsidRPr="00853C4A">
        <w:rPr>
          <w:szCs w:val="28"/>
        </w:rPr>
        <w:t>Разработка программы осуществляется в соответствии с: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утвержденной Правительством Российской Федерации программой социально-экономического развития Российской Федерации на среднесрочную перспективу, прогнозом социально-экономического развития Российской Федерации на очередной финансовый год и среднесрочную перспективу; </w:t>
      </w:r>
    </w:p>
    <w:p w:rsidR="00B2297C" w:rsidRDefault="00853C4A" w:rsidP="00B2297C">
      <w:pPr>
        <w:ind w:firstLine="705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программами и задачами, определенными органами государственной власти Краснодарского края, органами местного самоуправления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4. Программа разрабатывается финансовым отделом администрации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и утверждается Советом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на плановый период.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Внесение при необходимости изменений в утвержденную программу осуществляется в соответствии с настоящим Порядком, кроме случаев, предусматривающих исключение муниципального имущества.</w:t>
      </w:r>
    </w:p>
    <w:p w:rsidR="000B2E56" w:rsidRDefault="000B2E56" w:rsidP="00B2297C">
      <w:pPr>
        <w:ind w:firstLine="709"/>
        <w:jc w:val="both"/>
        <w:rPr>
          <w:szCs w:val="28"/>
        </w:rPr>
      </w:pPr>
    </w:p>
    <w:p w:rsidR="00396D1A" w:rsidRDefault="00396D1A" w:rsidP="000B2E56">
      <w:pPr>
        <w:jc w:val="center"/>
        <w:rPr>
          <w:sz w:val="24"/>
        </w:rPr>
        <w:sectPr w:rsidR="00396D1A" w:rsidSect="00396D1A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0B2E56" w:rsidRPr="000B2E56" w:rsidRDefault="000B2E56" w:rsidP="000B2E56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Без внесения изменений в программу осуществляется внесение находящихся в муниципальной собственности акций акционерных обществ, созданных в результате преобразования муниципальных унитарных предприятий, в качестве вклада в уставные капиталы акционерных обществ, созданных в результате преобразования муниципальных унитарных предприятий, в качестве вклада в уставные капиталы акционерных обществ.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Без внесения изменений в программу осуществляется внесение находящейся в муниципальной собственности доли общества с ограниченной ответственностью, созданного в результате преобразования муниципального унитарного предприятия, в качестве вклада в уставные капиталы общества с ограниченной ответственностью, созданного в результате преобразования муниципального унитарного предприятия, в качестве вклада в уставные капиталы обществ с ограниченной ответственностью.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5. Программа должна содержать: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), с указанием характеристики соответствующего имущества;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 с решением органа местного самоуправления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 xml:space="preserve"> подлежат внесению в уставный капитал иных акционерных обществ;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сведения об ином имуществе, составляющем казну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, которое подлежит внесению в уставный капитал акционерных обществ;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прогноз объемов поступлений в бюджет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6. При включении муниципального имущества в соответствующие перечни указываются: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а) для муниципальных унитарных предприятий - наименование и местонахождение;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б) для акций акционерного общества, находящихся в муниципальной собственности: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наименование и местонахождение акционерного общества;</w:t>
      </w:r>
    </w:p>
    <w:p w:rsidR="00396D1A" w:rsidRDefault="000B2E56" w:rsidP="00396D1A">
      <w:pPr>
        <w:ind w:firstLine="709"/>
        <w:jc w:val="both"/>
        <w:rPr>
          <w:szCs w:val="28"/>
        </w:rPr>
      </w:pPr>
      <w:r>
        <w:rPr>
          <w:szCs w:val="28"/>
        </w:rPr>
        <w:t>- доля и количество акций, подлежащих приватизации;</w:t>
      </w:r>
    </w:p>
    <w:p w:rsidR="00B2297C" w:rsidRDefault="00853C4A" w:rsidP="00396D1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доля принадлежащих </w:t>
      </w:r>
      <w:r>
        <w:rPr>
          <w:szCs w:val="28"/>
        </w:rPr>
        <w:t>Гришковского сельского поселения Калининского района</w:t>
      </w:r>
      <w:r w:rsidR="00B2297C">
        <w:rPr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396D1A" w:rsidRDefault="00396D1A" w:rsidP="00B2297C">
      <w:pPr>
        <w:ind w:firstLine="709"/>
        <w:jc w:val="both"/>
        <w:rPr>
          <w:szCs w:val="28"/>
        </w:rPr>
        <w:sectPr w:rsidR="00396D1A" w:rsidSect="00396D1A">
          <w:footnotePr>
            <w:numRestart w:val="eachPage"/>
          </w:footnotePr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396D1A" w:rsidRPr="00396D1A" w:rsidRDefault="00396D1A" w:rsidP="00396D1A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>наименование и местонахождение общества с ограниченной ответственностью;</w:t>
      </w:r>
    </w:p>
    <w:p w:rsidR="00B2297C" w:rsidRDefault="00853C4A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2297C">
        <w:rPr>
          <w:szCs w:val="28"/>
        </w:rPr>
        <w:t xml:space="preserve">доля в уставном капитале общества с ограниченной ответственностью, принадлежащая </w:t>
      </w:r>
      <w:r>
        <w:rPr>
          <w:szCs w:val="28"/>
        </w:rPr>
        <w:t xml:space="preserve">Гришковского сельского поселения Калининского </w:t>
      </w:r>
      <w:r w:rsidR="00B2297C">
        <w:rPr>
          <w:szCs w:val="28"/>
        </w:rPr>
        <w:t>района и подлежащая приватизации;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7. Финансовый отдел  администрации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 представляет не позднее 1 февраля в администрацию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проект решения Совета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об утверждении отчета об итогах исполнения программы в отчетном году, включая перечни муниципального имущества, не приватизированного в отчетном году.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8. Проект решения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об утверждении отчета об итогах исполнения программы в отчетном году, включая перечни муниципального имущества, не приватизированного в отчетном году, вносится администрацией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Совет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установленном порядке не позднее чем за 15 дней до определенной планом заседаний Совета </w:t>
      </w:r>
      <w:r w:rsidR="00853C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853C4A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9. Не позднее 1 марта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разрабатывает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 внесении изменений в программу на плановый период, подготовленный с учетом итогов приватизации муниципального имущества за отчетный год, а также основных направлений приватизации муниципального имущества на плановый период.</w:t>
      </w:r>
    </w:p>
    <w:p w:rsidR="00B027C4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10. Проект решения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о внесении изменений в программу на плановый период, подготовленный с учетом итогов приватизации муниципального имущества за </w:t>
      </w:r>
    </w:p>
    <w:p w:rsidR="00396D1A" w:rsidRDefault="00B2297C" w:rsidP="00B027C4">
      <w:pPr>
        <w:jc w:val="both"/>
        <w:rPr>
          <w:szCs w:val="28"/>
        </w:rPr>
      </w:pPr>
      <w:r>
        <w:rPr>
          <w:szCs w:val="28"/>
        </w:rPr>
        <w:t xml:space="preserve">отчетный год, вносится администрацией </w:t>
      </w:r>
      <w:r w:rsidR="00331CB0">
        <w:rPr>
          <w:szCs w:val="28"/>
        </w:rPr>
        <w:t>Гришковского с</w:t>
      </w:r>
      <w:r w:rsidR="00396D1A">
        <w:rPr>
          <w:szCs w:val="28"/>
        </w:rPr>
        <w:t xml:space="preserve">ельского поселения Калининского </w:t>
      </w:r>
      <w:r w:rsidR="00331CB0">
        <w:rPr>
          <w:szCs w:val="28"/>
        </w:rPr>
        <w:t>района</w:t>
      </w:r>
      <w:r>
        <w:rPr>
          <w:szCs w:val="28"/>
        </w:rPr>
        <w:t xml:space="preserve"> в</w:t>
      </w:r>
      <w:r w:rsidR="00396D1A">
        <w:rPr>
          <w:szCs w:val="28"/>
        </w:rPr>
        <w:t xml:space="preserve"> </w:t>
      </w:r>
      <w:r>
        <w:rPr>
          <w:szCs w:val="28"/>
        </w:rPr>
        <w:t xml:space="preserve">Совет </w:t>
      </w:r>
      <w:r w:rsidR="00396D1A">
        <w:rPr>
          <w:szCs w:val="28"/>
        </w:rPr>
        <w:t xml:space="preserve">Гришковского </w:t>
      </w:r>
      <w:r w:rsidR="00331CB0">
        <w:rPr>
          <w:szCs w:val="28"/>
        </w:rPr>
        <w:t>сельского поселения Калининского района</w:t>
      </w:r>
      <w:r>
        <w:rPr>
          <w:szCs w:val="28"/>
        </w:rPr>
        <w:t xml:space="preserve"> 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396D1A" w:rsidRDefault="00396D1A" w:rsidP="00B027C4">
      <w:pPr>
        <w:jc w:val="both"/>
        <w:rPr>
          <w:szCs w:val="28"/>
        </w:rPr>
        <w:sectPr w:rsidR="00396D1A" w:rsidSect="00396D1A">
          <w:footnotePr>
            <w:numRestart w:val="eachPage"/>
          </w:footnotePr>
          <w:pgSz w:w="11906" w:h="16838"/>
          <w:pgMar w:top="567" w:right="567" w:bottom="397" w:left="1701" w:header="709" w:footer="709" w:gutter="0"/>
          <w:pgNumType w:start="1"/>
          <w:cols w:space="708"/>
          <w:docGrid w:linePitch="381"/>
        </w:sectPr>
      </w:pPr>
    </w:p>
    <w:p w:rsidR="00B2297C" w:rsidRPr="00396D1A" w:rsidRDefault="00396D1A" w:rsidP="00396D1A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11. При подготовке проекта программы учитываются предложения федеральных органов исполнительной власти, органов государственной власти субъекта Российской Федерации, органов местного самоуправления, муниципальных унитарных предприятий, а также акционерных обществ, акции которых находятся в муниципальной собственности, и обществ с ограниченной ответственностью, доля в уставных капиталах которых находится в муниципальной собственности, иных юридических лиц и граждан, поступившие в администрацию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не позднее 1 сентября.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12. Не позднее 1 октября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направляет в отраслевые органы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осуществляющие координацию и регулирование деятельности соответствующей отрасли (сферы деятельности), перечни подведомственных им муниципальных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и иного имущества, подлежащих включению в проект программы (кроме имущества казны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), для согласования в установленном порядке.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Предложения о включении в проект программы муниципального имущества, приватизация которого обязательна в соответствии с решениями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согласованию с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, осуществляющими координацию и регулирование деятельности соответствующей отрасли (сферы деятельности), не подлежат.</w:t>
      </w:r>
    </w:p>
    <w:p w:rsidR="00B027C4" w:rsidRPr="00396D1A" w:rsidRDefault="00B2297C" w:rsidP="00396D1A">
      <w:pPr>
        <w:ind w:firstLine="709"/>
        <w:jc w:val="both"/>
        <w:rPr>
          <w:szCs w:val="28"/>
        </w:rPr>
      </w:pPr>
      <w:r>
        <w:rPr>
          <w:szCs w:val="28"/>
        </w:rPr>
        <w:t xml:space="preserve">13. Не позднее 1 ноября согласованные перечни представляются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осуществляющими координацию и регулирование деятельности соответствующей отрасли (сферы деятельности), финансовому отделу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  <w:r w:rsidR="00B027C4">
        <w:rPr>
          <w:szCs w:val="28"/>
        </w:rPr>
        <w:t xml:space="preserve"> </w:t>
      </w:r>
      <w:r>
        <w:rPr>
          <w:szCs w:val="28"/>
        </w:rPr>
        <w:t xml:space="preserve">При наличии разногласий по проекту программы финансовый отдел  администрации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не позднее 15 ноября проводит с отраслевыми органами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осуществляющими координацию и регулирование деятельности соответствующей отрасли (сферы деятельности), согласительные совещания с участием представителя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14. Не позднее 1 декабря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разрабатывает проект программы с учетом основных направлений приватизации муниципального имущества на плановый период.</w:t>
      </w:r>
    </w:p>
    <w:p w:rsidR="00396D1A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15. Согласованный проект программы представляется финансовым отделом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администрацию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форме проекта постановления. </w:t>
      </w:r>
    </w:p>
    <w:p w:rsidR="00396D1A" w:rsidRPr="00396D1A" w:rsidRDefault="00396D1A" w:rsidP="00396D1A">
      <w:pPr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вносит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об утверждении программы на рассмотрение Совета </w:t>
      </w:r>
      <w:r w:rsidR="00331CB0">
        <w:rPr>
          <w:szCs w:val="28"/>
        </w:rPr>
        <w:t>Гришковского сельского поселения Калининского района.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наличия неурегулированных разногласий проект программы </w:t>
      </w:r>
      <w:r w:rsidR="00B027C4">
        <w:rPr>
          <w:szCs w:val="28"/>
        </w:rPr>
        <w:t>возвращается в финансовый отдел</w:t>
      </w:r>
      <w:r>
        <w:rPr>
          <w:szCs w:val="28"/>
        </w:rPr>
        <w:t xml:space="preserve">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на доработку.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16. По неурегулированным разногласиям финансовый о</w:t>
      </w:r>
      <w:r w:rsidR="00331CB0">
        <w:rPr>
          <w:szCs w:val="28"/>
        </w:rPr>
        <w:t xml:space="preserve">тдел администрации Гришковского сельского поселения Калининского района </w:t>
      </w:r>
      <w:r>
        <w:rPr>
          <w:szCs w:val="28"/>
        </w:rPr>
        <w:t>проводит в установленном порядке согласительные совещания.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17. Проект программы вносится администрацией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Совет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>18. Программа утверждается не позднее 10 рабочих дней до начала планового периода.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Программа размещается в открытом доступе на официальном сайте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в информационно-телекоммуникационной сети «Интернет» в течение 15 дней со дня ее принятия.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19. Предложения об исключении муниципального имущества из программы представляются заинтересованными лицами финансовому отделу 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 Предложения об исключении муниципального имущества из программы должны быть подписаны лицами, инициирующими исключение муниципального имущества из программы и содержать информацию о причинах, послуживших основанием для исключения имущества из нее.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20. Финансовый отдел администрации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срок, не превышающий 15 дней со дня получения предложений об исключении муниципального имущества из программы, осуществляет их рассмотрение.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21. В случае удовлетворения предложения об исключении муниципального имущества из программы финансовый отдел  готовит проект решения Совета </w:t>
      </w:r>
      <w:r w:rsidR="00331CB0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 внесении изменений в программу.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решения вносится администрацией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Совет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в установленном порядке не позднее чем за 15 дней до определенной планом заседаний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даты рассмотрения на заседании Совета </w:t>
      </w:r>
      <w:r w:rsidR="00331CB0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Заявителю направляется письменный ответ, согласованный с главой </w:t>
      </w:r>
      <w:r w:rsidR="005D6E57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об удовлетворении предложения об исключении муниципального имущества из программы.</w:t>
      </w:r>
    </w:p>
    <w:p w:rsidR="00396D1A" w:rsidRDefault="00396D1A" w:rsidP="00B2297C">
      <w:pPr>
        <w:ind w:firstLine="709"/>
        <w:jc w:val="both"/>
        <w:rPr>
          <w:szCs w:val="28"/>
        </w:rPr>
      </w:pPr>
    </w:p>
    <w:p w:rsidR="00396D1A" w:rsidRPr="00396D1A" w:rsidRDefault="00396D1A" w:rsidP="00396D1A">
      <w:pPr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22. В случае отказа в удовлетворении предложения об исключении муниципального имущества из программы заявителю направляется мотивированный ответ, который подлежит согласованию с главой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ind w:firstLine="709"/>
        <w:jc w:val="both"/>
        <w:rPr>
          <w:szCs w:val="28"/>
        </w:rPr>
      </w:pPr>
      <w:r>
        <w:rPr>
          <w:szCs w:val="28"/>
        </w:rPr>
        <w:t xml:space="preserve">Неурегулированные разногласия об исключении муниципального имущества из программы по заявлению заинтересованного лица могут быть рассмотрены на согласительных совещаниях в администрации </w:t>
      </w:r>
      <w:r w:rsidR="005D6E57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 xml:space="preserve">с участием представителей администрации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отраслевого органа администрации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осуществляющего координацию и регулирование деятельности соответствующей отрасли (сферы деятельности), главы </w:t>
      </w:r>
      <w:r w:rsidR="005D6E5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>.</w:t>
      </w:r>
    </w:p>
    <w:p w:rsidR="00B2297C" w:rsidRDefault="00B2297C" w:rsidP="00B2297C">
      <w:pPr>
        <w:jc w:val="both"/>
        <w:rPr>
          <w:szCs w:val="28"/>
        </w:rPr>
      </w:pPr>
    </w:p>
    <w:p w:rsidR="00B2297C" w:rsidRDefault="00B2297C" w:rsidP="00B2297C">
      <w:pPr>
        <w:rPr>
          <w:szCs w:val="28"/>
        </w:rPr>
      </w:pPr>
    </w:p>
    <w:p w:rsidR="00B027C4" w:rsidRDefault="00B027C4" w:rsidP="00B2297C">
      <w:pPr>
        <w:rPr>
          <w:szCs w:val="28"/>
        </w:rPr>
      </w:pPr>
    </w:p>
    <w:p w:rsidR="00B2297C" w:rsidRDefault="00B2297C" w:rsidP="00B2297C">
      <w:pPr>
        <w:autoSpaceDE w:val="0"/>
        <w:jc w:val="both"/>
        <w:rPr>
          <w:szCs w:val="28"/>
        </w:rPr>
      </w:pPr>
      <w:r>
        <w:rPr>
          <w:szCs w:val="28"/>
        </w:rPr>
        <w:t>Глава</w:t>
      </w:r>
      <w:r w:rsidR="005D6E57">
        <w:rPr>
          <w:szCs w:val="28"/>
        </w:rPr>
        <w:t xml:space="preserve"> Гришковского</w:t>
      </w:r>
      <w:r>
        <w:rPr>
          <w:szCs w:val="28"/>
        </w:rPr>
        <w:t xml:space="preserve"> сельского поселения </w:t>
      </w:r>
    </w:p>
    <w:p w:rsidR="00B2297C" w:rsidRDefault="005D6E57" w:rsidP="00B2297C">
      <w:pPr>
        <w:tabs>
          <w:tab w:val="left" w:pos="2340"/>
          <w:tab w:val="left" w:pos="3780"/>
        </w:tabs>
        <w:rPr>
          <w:szCs w:val="28"/>
        </w:rPr>
      </w:pPr>
      <w:r>
        <w:rPr>
          <w:szCs w:val="28"/>
        </w:rPr>
        <w:t>Калининского</w:t>
      </w:r>
      <w:r w:rsidR="00B2297C">
        <w:rPr>
          <w:szCs w:val="28"/>
        </w:rPr>
        <w:t xml:space="preserve"> района                                            </w:t>
      </w:r>
      <w:r>
        <w:rPr>
          <w:szCs w:val="28"/>
        </w:rPr>
        <w:t xml:space="preserve">                             Т.А. Некрасова</w:t>
      </w:r>
    </w:p>
    <w:sectPr w:rsidR="00B2297C" w:rsidSect="00396D1A">
      <w:footnotePr>
        <w:numRestart w:val="eachPage"/>
      </w:footnotePr>
      <w:pgSz w:w="11906" w:h="16838"/>
      <w:pgMar w:top="567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AA" w:rsidRDefault="00F744AA" w:rsidP="004E4816">
      <w:r>
        <w:separator/>
      </w:r>
    </w:p>
  </w:endnote>
  <w:endnote w:type="continuationSeparator" w:id="1">
    <w:p w:rsidR="00F744AA" w:rsidRDefault="00F744AA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AA" w:rsidRDefault="00F744AA" w:rsidP="004E4816">
      <w:r>
        <w:separator/>
      </w:r>
    </w:p>
  </w:footnote>
  <w:footnote w:type="continuationSeparator" w:id="1">
    <w:p w:rsidR="00F744AA" w:rsidRDefault="00F744AA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36DD8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90"/>
      </w:pPr>
      <w:rPr>
        <w:rFonts w:ascii="Times New Roman" w:eastAsia="Times New Roman" w:hAnsi="Times New Roman" w:cs="Times New Roman"/>
        <w:sz w:val="28"/>
        <w:szCs w:val="22"/>
      </w:rPr>
    </w:lvl>
  </w:abstractNum>
  <w:abstractNum w:abstractNumId="1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B5A3D"/>
    <w:multiLevelType w:val="hybridMultilevel"/>
    <w:tmpl w:val="F6827B9C"/>
    <w:lvl w:ilvl="0" w:tplc="EEB8AD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7B1D"/>
    <w:rsid w:val="00027A20"/>
    <w:rsid w:val="00031D77"/>
    <w:rsid w:val="00050684"/>
    <w:rsid w:val="00055F9D"/>
    <w:rsid w:val="000761A0"/>
    <w:rsid w:val="000A1A83"/>
    <w:rsid w:val="000B2E56"/>
    <w:rsid w:val="000C435E"/>
    <w:rsid w:val="000C4D47"/>
    <w:rsid w:val="000D2105"/>
    <w:rsid w:val="000F2503"/>
    <w:rsid w:val="001004FC"/>
    <w:rsid w:val="00123F5A"/>
    <w:rsid w:val="001442DC"/>
    <w:rsid w:val="00157423"/>
    <w:rsid w:val="00185633"/>
    <w:rsid w:val="001B6DC0"/>
    <w:rsid w:val="001D6670"/>
    <w:rsid w:val="001F453D"/>
    <w:rsid w:val="0020210F"/>
    <w:rsid w:val="00214F32"/>
    <w:rsid w:val="00235FF6"/>
    <w:rsid w:val="00252CFE"/>
    <w:rsid w:val="00254BE4"/>
    <w:rsid w:val="0026079E"/>
    <w:rsid w:val="00296BF2"/>
    <w:rsid w:val="002971ED"/>
    <w:rsid w:val="002A3940"/>
    <w:rsid w:val="002C26D0"/>
    <w:rsid w:val="002C75D2"/>
    <w:rsid w:val="002F6212"/>
    <w:rsid w:val="002F73C8"/>
    <w:rsid w:val="00331CB0"/>
    <w:rsid w:val="00335C9C"/>
    <w:rsid w:val="0035073D"/>
    <w:rsid w:val="003546F1"/>
    <w:rsid w:val="00396D1A"/>
    <w:rsid w:val="003A37B0"/>
    <w:rsid w:val="003A44BB"/>
    <w:rsid w:val="003B0A2C"/>
    <w:rsid w:val="003B66D8"/>
    <w:rsid w:val="003C335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8276B"/>
    <w:rsid w:val="004906AD"/>
    <w:rsid w:val="004A0305"/>
    <w:rsid w:val="004B0C24"/>
    <w:rsid w:val="004E35C2"/>
    <w:rsid w:val="004E38C1"/>
    <w:rsid w:val="004E4816"/>
    <w:rsid w:val="004F4456"/>
    <w:rsid w:val="00512219"/>
    <w:rsid w:val="005228D8"/>
    <w:rsid w:val="0052741B"/>
    <w:rsid w:val="00527949"/>
    <w:rsid w:val="00555F45"/>
    <w:rsid w:val="00557E59"/>
    <w:rsid w:val="00572276"/>
    <w:rsid w:val="005A0C34"/>
    <w:rsid w:val="005A6003"/>
    <w:rsid w:val="005D1EA9"/>
    <w:rsid w:val="005D6E57"/>
    <w:rsid w:val="005F29B4"/>
    <w:rsid w:val="005F61A1"/>
    <w:rsid w:val="006146A9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339D9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802B4F"/>
    <w:rsid w:val="00822397"/>
    <w:rsid w:val="0082497B"/>
    <w:rsid w:val="00827CF0"/>
    <w:rsid w:val="00840952"/>
    <w:rsid w:val="008536CE"/>
    <w:rsid w:val="00853C4A"/>
    <w:rsid w:val="00884D5C"/>
    <w:rsid w:val="00890FC0"/>
    <w:rsid w:val="0089238D"/>
    <w:rsid w:val="008C286F"/>
    <w:rsid w:val="008C7614"/>
    <w:rsid w:val="00901342"/>
    <w:rsid w:val="00920EC7"/>
    <w:rsid w:val="00931BC8"/>
    <w:rsid w:val="009346EA"/>
    <w:rsid w:val="00935F2D"/>
    <w:rsid w:val="0094296E"/>
    <w:rsid w:val="00964226"/>
    <w:rsid w:val="009718DE"/>
    <w:rsid w:val="00980EF4"/>
    <w:rsid w:val="00985D24"/>
    <w:rsid w:val="0099525C"/>
    <w:rsid w:val="009A6C64"/>
    <w:rsid w:val="009C609B"/>
    <w:rsid w:val="009D0AAC"/>
    <w:rsid w:val="009E173F"/>
    <w:rsid w:val="009F1B3D"/>
    <w:rsid w:val="00A00531"/>
    <w:rsid w:val="00A16FEA"/>
    <w:rsid w:val="00A274C7"/>
    <w:rsid w:val="00A32360"/>
    <w:rsid w:val="00A463D5"/>
    <w:rsid w:val="00A52179"/>
    <w:rsid w:val="00A53AF0"/>
    <w:rsid w:val="00A57EBE"/>
    <w:rsid w:val="00A8273D"/>
    <w:rsid w:val="00A92A9C"/>
    <w:rsid w:val="00AA567D"/>
    <w:rsid w:val="00AA56C1"/>
    <w:rsid w:val="00AA6FFC"/>
    <w:rsid w:val="00AC088F"/>
    <w:rsid w:val="00AE09E2"/>
    <w:rsid w:val="00B027C4"/>
    <w:rsid w:val="00B16085"/>
    <w:rsid w:val="00B2297C"/>
    <w:rsid w:val="00B26D8C"/>
    <w:rsid w:val="00B37059"/>
    <w:rsid w:val="00B41BAF"/>
    <w:rsid w:val="00B55CA4"/>
    <w:rsid w:val="00BA5209"/>
    <w:rsid w:val="00BB11E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52F1A"/>
    <w:rsid w:val="00E735DC"/>
    <w:rsid w:val="00E92EDF"/>
    <w:rsid w:val="00EB10DE"/>
    <w:rsid w:val="00EC109A"/>
    <w:rsid w:val="00EE6440"/>
    <w:rsid w:val="00F05816"/>
    <w:rsid w:val="00F31D10"/>
    <w:rsid w:val="00F35012"/>
    <w:rsid w:val="00F36C7A"/>
    <w:rsid w:val="00F550CB"/>
    <w:rsid w:val="00F65B5E"/>
    <w:rsid w:val="00F72558"/>
    <w:rsid w:val="00F727AE"/>
    <w:rsid w:val="00F7440C"/>
    <w:rsid w:val="00F744AA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2022-10-25T09:02:00Z</cp:lastPrinted>
  <dcterms:created xsi:type="dcterms:W3CDTF">2022-06-14T06:32:00Z</dcterms:created>
  <dcterms:modified xsi:type="dcterms:W3CDTF">2022-10-25T09:03:00Z</dcterms:modified>
</cp:coreProperties>
</file>