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9D" w:rsidRPr="00C5269D" w:rsidRDefault="00C5269D" w:rsidP="00C526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0" w:type="auto"/>
        <w:tblInd w:w="-176" w:type="dxa"/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106477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C90" w:rsidRDefault="00DD7C90" w:rsidP="00DD7C90">
            <w:pPr>
              <w:jc w:val="center"/>
              <w:rPr>
                <w:b/>
                <w:sz w:val="18"/>
                <w:szCs w:val="18"/>
              </w:rPr>
            </w:pPr>
          </w:p>
          <w:p w:rsidR="00DD7C90" w:rsidRPr="001847CE" w:rsidRDefault="00DD7C90" w:rsidP="00DD7C90">
            <w:pPr>
              <w:pStyle w:val="a9"/>
              <w:jc w:val="center"/>
              <w:rPr>
                <w:b/>
                <w:sz w:val="27"/>
                <w:szCs w:val="27"/>
              </w:rPr>
            </w:pPr>
            <w:r w:rsidRPr="001847CE">
              <w:rPr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DD7C90" w:rsidRDefault="00DD7C90" w:rsidP="00DD7C90">
            <w:pPr>
              <w:pStyle w:val="a9"/>
              <w:jc w:val="center"/>
            </w:pPr>
            <w:r w:rsidRPr="001847CE">
              <w:rPr>
                <w:b/>
                <w:sz w:val="27"/>
                <w:szCs w:val="27"/>
              </w:rPr>
              <w:t>КАЛИНИНСКОГО РАЙОНА</w:t>
            </w: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D7C90" w:rsidTr="00DD7C90">
        <w:tc>
          <w:tcPr>
            <w:tcW w:w="984" w:type="dxa"/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D7C90" w:rsidRDefault="00DD7C90" w:rsidP="00DD7C90">
            <w:pPr>
              <w:pStyle w:val="a8"/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D7C90" w:rsidRDefault="00DD7C90" w:rsidP="00DD7C9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00" w:type="dxa"/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uto"/>
          </w:tcPr>
          <w:p w:rsidR="00DD7C90" w:rsidRDefault="00DD7C90" w:rsidP="00DD7C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D7C90" w:rsidRPr="00106477" w:rsidRDefault="00DD7C90" w:rsidP="00582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7C90" w:rsidRDefault="00DD7C90" w:rsidP="00106477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69D" w:rsidRPr="00106477" w:rsidRDefault="00C5269D" w:rsidP="00106477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FF4685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номенклатуры и объемов резервов </w:t>
      </w:r>
    </w:p>
    <w:p w:rsidR="00DD7C90" w:rsidRDefault="00FF4685" w:rsidP="00FF4685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материальных ресурсов для ликвидации чрезвычайных </w:t>
      </w:r>
    </w:p>
    <w:p w:rsidR="00DD7C90" w:rsidRDefault="00FF4685" w:rsidP="00DD7C90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ситуаций и осуществлению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их созданием, </w:t>
      </w:r>
    </w:p>
    <w:p w:rsidR="00FF4685" w:rsidRDefault="00FF4685" w:rsidP="00DD7C90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хранением, использованием и восполнением</w:t>
      </w:r>
    </w:p>
    <w:p w:rsidR="00FF4685" w:rsidRDefault="00FF4685" w:rsidP="00C5269D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C5269D" w:rsidRDefault="00C5269D" w:rsidP="00C5269D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106477">
      <w:pPr>
        <w:ind w:right="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10647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</w:t>
      </w:r>
      <w:r w:rsidR="005A51DA">
        <w:rPr>
          <w:rFonts w:ascii="Times New Roman" w:hAnsi="Times New Roman" w:cs="Times New Roman"/>
          <w:sz w:val="28"/>
          <w:szCs w:val="28"/>
        </w:rPr>
        <w:t>енного характера»,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5310A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 от 25 октября 2006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967 «О резерве материальных ресурсов Краснодарского края для ликвидации чрезвычайных ситуаций природного и техногенного характера», </w:t>
      </w:r>
      <w:r w:rsidR="00AA2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Положение «О резерве материальных ресурсов </w:t>
      </w:r>
      <w:r w:rsidR="00B45447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544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(приложение № 1);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Номенклатуру и объем резерва материальных ресурсов </w:t>
      </w:r>
      <w:r w:rsidR="00A06DE2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DE2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(приложение № 2).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Организовать работу по созданию, хранению и исполнению резерва материальных ресурсов </w:t>
      </w:r>
      <w:r w:rsidR="00A06DE2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DE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 согласно приложению № 2.</w:t>
      </w:r>
    </w:p>
    <w:p w:rsidR="00582250" w:rsidRPr="001E3AF3" w:rsidRDefault="00FF4685" w:rsidP="001E3A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Финансовому  отделу администрации  </w:t>
      </w:r>
      <w:r w:rsidR="00A06DE2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2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82250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5822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на следующие годы предусматривать расходы на освежение и замену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резерва материальных ресурсов </w:t>
      </w:r>
      <w:r w:rsidR="00476CFD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характера.</w:t>
      </w: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>3</w:t>
      </w:r>
      <w:r w:rsidR="00EB4CE1">
        <w:rPr>
          <w:sz w:val="28"/>
          <w:szCs w:val="28"/>
        </w:rPr>
        <w:t>. О</w:t>
      </w:r>
      <w:r w:rsidRPr="009807E6">
        <w:rPr>
          <w:sz w:val="28"/>
          <w:szCs w:val="28"/>
        </w:rPr>
        <w:t xml:space="preserve">бнародовать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9807E6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сельского поселения.</w:t>
      </w: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 xml:space="preserve">4. </w:t>
      </w:r>
      <w:proofErr w:type="gramStart"/>
      <w:r w:rsidRPr="009807E6">
        <w:rPr>
          <w:sz w:val="28"/>
          <w:szCs w:val="28"/>
        </w:rPr>
        <w:t>Контроль за</w:t>
      </w:r>
      <w:proofErr w:type="gramEnd"/>
      <w:r w:rsidRPr="009807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2352">
        <w:rPr>
          <w:sz w:val="28"/>
          <w:szCs w:val="28"/>
        </w:rPr>
        <w:t>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582250" w:rsidRPr="009807E6" w:rsidRDefault="00582250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Pr="009807E6" w:rsidRDefault="00582250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Pr="009807E6" w:rsidRDefault="00582250" w:rsidP="00582250">
      <w:pPr>
        <w:pStyle w:val="a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>Глава Гришковского сельского поселения</w:t>
      </w:r>
    </w:p>
    <w:p w:rsidR="00582250" w:rsidRPr="009807E6" w:rsidRDefault="00582250" w:rsidP="00582250">
      <w:pPr>
        <w:pStyle w:val="a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 xml:space="preserve">Калининского района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807E6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9807E6">
        <w:rPr>
          <w:sz w:val="28"/>
          <w:szCs w:val="28"/>
        </w:rPr>
        <w:t>Даценко</w:t>
      </w:r>
    </w:p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147C96" w:rsidRDefault="00147C96" w:rsidP="001E3AF3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147C96" w:rsidRDefault="00147C96" w:rsidP="00FF468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</w:p>
    <w:p w:rsidR="00FF4685" w:rsidRDefault="00FF4685" w:rsidP="00FF468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СОГЛАСОВАНИЯ</w:t>
      </w:r>
    </w:p>
    <w:p w:rsidR="00FF4685" w:rsidRDefault="00FF4685" w:rsidP="00147C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проекту постановления администрации </w:t>
      </w:r>
      <w:r w:rsidR="00147C96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</w:rPr>
        <w:t xml:space="preserve"> сельского поселения Калининского  района от _____________ года № _______</w:t>
      </w: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</w:rPr>
        <w:t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номенклатуры и объемов резервов </w:t>
      </w: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материальных ресурсов  для ликвидации чрезвычайных ситуаций </w:t>
      </w: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осуществлению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созданием, хранением, </w:t>
      </w: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использованием и восполнением</w:t>
      </w:r>
      <w:r>
        <w:rPr>
          <w:rFonts w:ascii="Times New Roman" w:hAnsi="Times New Roman" w:cs="Times New Roman"/>
          <w:bCs w:val="0"/>
          <w:sz w:val="28"/>
        </w:rPr>
        <w:t>»</w:t>
      </w:r>
    </w:p>
    <w:p w:rsidR="00FF4685" w:rsidRDefault="00FF4685" w:rsidP="00FF4685">
      <w:pPr>
        <w:pStyle w:val="a4"/>
        <w:jc w:val="center"/>
        <w:rPr>
          <w:b/>
          <w:bCs/>
        </w:rPr>
      </w:pPr>
    </w:p>
    <w:p w:rsidR="00FF4685" w:rsidRDefault="00FF4685" w:rsidP="00FF4685">
      <w:pPr>
        <w:pStyle w:val="a4"/>
        <w:jc w:val="center"/>
        <w:rPr>
          <w:b/>
          <w:bCs/>
        </w:rPr>
      </w:pPr>
    </w:p>
    <w:p w:rsidR="00FF4685" w:rsidRDefault="00FF4685" w:rsidP="00FF4685">
      <w:pPr>
        <w:pStyle w:val="a4"/>
        <w:jc w:val="center"/>
        <w:rPr>
          <w:b/>
          <w:bCs/>
        </w:rPr>
      </w:pPr>
    </w:p>
    <w:p w:rsidR="004F6A87" w:rsidRDefault="004F6A87" w:rsidP="00FF4685">
      <w:pPr>
        <w:pStyle w:val="a4"/>
        <w:jc w:val="center"/>
        <w:rPr>
          <w:b/>
          <w:bCs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641"/>
        <w:gridCol w:w="3285"/>
      </w:tblGrid>
      <w:tr w:rsidR="004F6A87" w:rsidRPr="00A50DA7" w:rsidTr="00C5269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6A87" w:rsidRPr="00A50DA7" w:rsidRDefault="004F6A87" w:rsidP="00C5269D">
            <w:pPr>
              <w:pStyle w:val="a9"/>
              <w:rPr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Проект подготовлен и внесен:</w:t>
            </w:r>
          </w:p>
          <w:p w:rsidR="004F6A87" w:rsidRPr="00A50DA7" w:rsidRDefault="004F6A87" w:rsidP="00C5269D">
            <w:pPr>
              <w:pStyle w:val="a9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Общим отделом администрации</w:t>
            </w:r>
          </w:p>
          <w:p w:rsidR="004F6A87" w:rsidRPr="00A50DA7" w:rsidRDefault="004F6A87" w:rsidP="00C5269D">
            <w:pPr>
              <w:pStyle w:val="a9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Гришковского сельского поселения</w:t>
            </w:r>
          </w:p>
          <w:p w:rsidR="004F6A87" w:rsidRPr="00A50DA7" w:rsidRDefault="004F6A87" w:rsidP="00C5269D">
            <w:pPr>
              <w:pStyle w:val="a9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>Калининского района</w:t>
            </w:r>
          </w:p>
          <w:p w:rsidR="004F6A87" w:rsidRDefault="004F6A87" w:rsidP="00C5269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4F6A87" w:rsidRDefault="004F6A87" w:rsidP="00C5269D">
            <w:pPr>
              <w:pStyle w:val="a9"/>
              <w:rPr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  <w:p w:rsidR="004F6A87" w:rsidRDefault="004F6A87" w:rsidP="00C5269D">
            <w:pPr>
              <w:pStyle w:val="a9"/>
              <w:rPr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финансового </w:t>
            </w:r>
            <w:r w:rsidRPr="00A50DA7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администрации Гришковского сельского поселения </w:t>
            </w:r>
          </w:p>
          <w:p w:rsidR="004F6A87" w:rsidRPr="00A50DA7" w:rsidRDefault="004F6A87" w:rsidP="00C5269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  <w:r w:rsidRPr="00A50DA7">
              <w:rPr>
                <w:sz w:val="28"/>
                <w:szCs w:val="28"/>
              </w:rPr>
              <w:t xml:space="preserve"> </w:t>
            </w: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6C092E" w:rsidRDefault="006C092E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Т.А. Некрасова</w:t>
            </w: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Е.М. </w:t>
            </w:r>
            <w:proofErr w:type="spellStart"/>
            <w:r>
              <w:rPr>
                <w:bCs/>
                <w:sz w:val="28"/>
                <w:szCs w:val="28"/>
              </w:rPr>
              <w:t>Шепелева</w:t>
            </w:r>
            <w:proofErr w:type="spellEnd"/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  <w:p w:rsidR="004F6A87" w:rsidRPr="00A50DA7" w:rsidRDefault="004F6A87" w:rsidP="00C5269D">
            <w:pPr>
              <w:pStyle w:val="a9"/>
              <w:rPr>
                <w:bCs/>
                <w:sz w:val="28"/>
                <w:szCs w:val="28"/>
              </w:rPr>
            </w:pPr>
          </w:p>
        </w:tc>
      </w:tr>
    </w:tbl>
    <w:p w:rsidR="00FF4685" w:rsidRDefault="00FF4685" w:rsidP="00FF4685">
      <w:pPr>
        <w:tabs>
          <w:tab w:val="left" w:pos="6521"/>
          <w:tab w:val="left" w:pos="6946"/>
        </w:tabs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F4685" w:rsidRDefault="00FF4685" w:rsidP="00FF4685">
      <w:pPr>
        <w:tabs>
          <w:tab w:val="left" w:pos="6521"/>
          <w:tab w:val="left" w:pos="6946"/>
        </w:tabs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4897" w:type="pct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1"/>
      </w:tblGrid>
      <w:tr w:rsidR="00FF4685" w:rsidTr="00FF4685">
        <w:trPr>
          <w:trHeight w:val="1401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ПРИЛОЖЕНИЕ</w:t>
            </w:r>
          </w:p>
          <w:p w:rsidR="006C092E" w:rsidRPr="00E52352" w:rsidRDefault="006C092E" w:rsidP="006C092E">
            <w:pPr>
              <w:pStyle w:val="a9"/>
              <w:jc w:val="center"/>
              <w:rPr>
                <w:sz w:val="28"/>
                <w:szCs w:val="28"/>
              </w:rPr>
            </w:pPr>
          </w:p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УТВЕРЖДЕН</w:t>
            </w:r>
          </w:p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постановлением администрации</w:t>
            </w:r>
          </w:p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Гришковского сельского поселения</w:t>
            </w:r>
          </w:p>
          <w:p w:rsidR="006C092E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 xml:space="preserve">Калининского района </w:t>
            </w:r>
            <w:proofErr w:type="gramStart"/>
            <w:r w:rsidRPr="00E52352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 №____</w:t>
            </w:r>
          </w:p>
          <w:p w:rsidR="00FF4685" w:rsidRDefault="00FF4685">
            <w:pPr>
              <w:tabs>
                <w:tab w:val="left" w:pos="6521"/>
              </w:tabs>
              <w:ind w:left="336" w:firstLine="456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85" w:rsidRDefault="00FF4685">
            <w:pPr>
              <w:tabs>
                <w:tab w:val="left" w:pos="6521"/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685" w:rsidRDefault="00FF4685" w:rsidP="00FF4685">
      <w:pPr>
        <w:rPr>
          <w:rFonts w:ascii="Times New Roman" w:hAnsi="Times New Roman" w:cs="Times New Roman"/>
          <w:sz w:val="24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C85764">
      <w:pPr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:rsidR="00C85764" w:rsidRDefault="00FF4685" w:rsidP="00C85764">
      <w:pPr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 резерве материальных ресурсов </w:t>
      </w:r>
      <w:r w:rsidR="006C092E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Калининского района для ликвидации </w:t>
      </w:r>
      <w:r w:rsidR="00C85764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чрезвычайных ситуаций  </w:t>
      </w:r>
    </w:p>
    <w:p w:rsidR="00FF4685" w:rsidRDefault="00FF4685" w:rsidP="00C85764">
      <w:pPr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природного и техногенного характера</w:t>
      </w:r>
    </w:p>
    <w:p w:rsidR="00FF4685" w:rsidRDefault="00FF4685" w:rsidP="00FF4685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C85764" w:rsidRDefault="00C85764" w:rsidP="00FF4685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sub_1001"/>
      <w:r>
        <w:rPr>
          <w:rFonts w:ascii="Times New Roman" w:hAnsi="Times New Roman" w:cs="Times New Roman"/>
          <w:bCs/>
          <w:sz w:val="28"/>
          <w:szCs w:val="24"/>
        </w:rPr>
        <w:t>I. Общие положения</w:t>
      </w:r>
    </w:p>
    <w:bookmarkEnd w:id="0"/>
    <w:p w:rsidR="00FF4685" w:rsidRDefault="00FF4685" w:rsidP="00FF4685">
      <w:pPr>
        <w:pStyle w:val="a6"/>
        <w:rPr>
          <w:sz w:val="28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bookmarkStart w:id="1" w:name="sub_1002"/>
      <w:r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4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Краснодарского края от 13 июля 1998 года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135-ФЗ «О защите населения и территорий Краснодарского края от чрезвычайных ситуаций природного и техногенного характера», а также постановлением главы администрации Краснодарского края от 25 октября 2005 года № 967 «О резерве материальных ресурсов Краснодарского края для ликвидации чрезвычайных ситуаций природного и техногенного характера» и определяет порядок создания, хранения, использования и восполнения резервов материальных ресурсов </w:t>
      </w:r>
      <w:r w:rsidR="00C85764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C85764">
        <w:rPr>
          <w:rFonts w:ascii="Times New Roman" w:hAnsi="Times New Roman" w:cs="Times New Roman"/>
          <w:sz w:val="28"/>
          <w:szCs w:val="24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4"/>
        </w:rPr>
        <w:t>для ликвидации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чрезвычайных ситуаций природного и техногенного характера  (далее именуются – чрезвычайные ситуации).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В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</w:t>
      </w:r>
      <w:proofErr w:type="gramStart"/>
      <w:r>
        <w:rPr>
          <w:rFonts w:ascii="Times New Roman" w:hAnsi="Times New Roman" w:cs="Times New Roman"/>
          <w:sz w:val="28"/>
          <w:szCs w:val="24"/>
        </w:rPr>
        <w:t>ситуаций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включает продовольствие: пищевое сырье, медицинские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объединяет объектовые резервы материальных ресурсов.</w:t>
      </w:r>
    </w:p>
    <w:p w:rsidR="00FF4685" w:rsidRDefault="00FF4685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0B752D" w:rsidRDefault="000B752D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0B752D" w:rsidRDefault="000B752D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FF4685" w:rsidRDefault="00FF4685" w:rsidP="00FF4685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II. Порядок создания, хранения, использования и восполнения</w:t>
      </w:r>
    </w:p>
    <w:p w:rsidR="00FF4685" w:rsidRDefault="00FF4685" w:rsidP="00FF4685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резерва материальных ресурсов</w:t>
      </w:r>
    </w:p>
    <w:bookmarkEnd w:id="1"/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создается, размещается и хранится посредством заключения договоров (контрактов) в установленном законом порядке.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выдается из мест хранения в случаях чрезвычайных ситуаций природного и техногенного характера по распоряжению главы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Отпуск резервов материальных ресурсов организациям, предприятиям, учреждениям производится в установленном законом порядке.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Заказы на поставку материальных ресурсов в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размещаются посредством заключения договоров (контрактов).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Резервы материальных ресурсов для ликвидации чрезвычайных ситуаций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оказание материальной помощи и других первоочередных мероприятий, связанных с обеспечением пострадавшего населения.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Освежение и замена резерва материальных ресурсов производится по среднерыночным ценам, складывающимся на момент поставки и закладки равного количества аналогичных материальных ресурсов.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4"/>
        </w:rPr>
      </w:pPr>
      <w:bookmarkStart w:id="2" w:name="sub_1003"/>
      <w:r>
        <w:rPr>
          <w:rFonts w:ascii="Times New Roman" w:hAnsi="Times New Roman" w:cs="Times New Roman"/>
          <w:b w:val="0"/>
          <w:color w:val="auto"/>
          <w:sz w:val="28"/>
          <w:szCs w:val="24"/>
        </w:rPr>
        <w:t>III. Финансирование   резервов материальных ресурсов</w:t>
      </w:r>
    </w:p>
    <w:p w:rsidR="00FF4685" w:rsidRDefault="00FF4685" w:rsidP="00FF4685">
      <w:pPr>
        <w:rPr>
          <w:sz w:val="22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Финансирование по созданию, хранению, использованию и восполнению резервов материальных ресурсов для ликвидации чрезвычайных ситуаций осуществляется за счет средств  бюджета </w:t>
      </w:r>
      <w:r w:rsidR="00CD5DA0">
        <w:rPr>
          <w:rFonts w:ascii="Times New Roman" w:hAnsi="Times New Roman" w:cs="Times New Roman"/>
          <w:sz w:val="28"/>
          <w:szCs w:val="28"/>
        </w:rPr>
        <w:t>Гришковского</w:t>
      </w:r>
      <w:r w:rsidR="00CD5DA0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Объем финансовых средств, необходимых на приобретение продукции, определяется с учетов возможного изменения рыночных цен, а также расходов, связанных с формированием, размещением, содержанием, хранением и восполнением резервов.</w:t>
      </w:r>
      <w:bookmarkStart w:id="3" w:name="sub_1004"/>
      <w:bookmarkEnd w:id="2"/>
    </w:p>
    <w:p w:rsidR="00FF4685" w:rsidRDefault="00FF4685" w:rsidP="00FF4685">
      <w:pPr>
        <w:rPr>
          <w:sz w:val="22"/>
        </w:rPr>
      </w:pP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>IV. Порядок учета и контроля  резерва материальных ресурсов</w:t>
      </w:r>
    </w:p>
    <w:p w:rsidR="00FF4685" w:rsidRDefault="00FF4685" w:rsidP="00FF4685">
      <w:pPr>
        <w:rPr>
          <w:sz w:val="22"/>
        </w:rPr>
      </w:pPr>
    </w:p>
    <w:bookmarkEnd w:id="3"/>
    <w:p w:rsidR="00FF4685" w:rsidRDefault="00FF4685" w:rsidP="00FF468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>1. Предприятия и организации на складских площадях, которых хранятся резервы материальных ресурсов, ведут количественный и качественный учет наличия и состояния материальных ресурсов в установленном порядке.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Должностные лица, виновные в невыполнении требований данного положения, несут ответственность в установленном законом порядке.</w:t>
      </w: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Отчеты о наличии и использовании резерва материальных ресурсов </w:t>
      </w:r>
      <w:r w:rsidR="00CD5DA0">
        <w:rPr>
          <w:rFonts w:ascii="Times New Roman" w:hAnsi="Times New Roman" w:cs="Times New Roman"/>
          <w:sz w:val="28"/>
          <w:szCs w:val="28"/>
        </w:rPr>
        <w:t>Гришковского</w:t>
      </w:r>
      <w:r w:rsidR="00CD5DA0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представляются в Департамент по чрезвычайным ситуациям и государственному экологическому контролю Краснодарского края: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 случаях экстренного изъятия – в течение 2-х дней. 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FF4685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5DA0" w:rsidRDefault="00CD5DA0" w:rsidP="00FF4685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CD5DA0" w:rsidRDefault="00FF4685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общего отдела</w:t>
      </w:r>
      <w:r w:rsidR="00CD5DA0">
        <w:rPr>
          <w:rFonts w:ascii="Times New Roman" w:hAnsi="Times New Roman" w:cs="Times New Roman"/>
          <w:sz w:val="28"/>
          <w:szCs w:val="24"/>
        </w:rPr>
        <w:t xml:space="preserve"> администрации </w:t>
      </w:r>
    </w:p>
    <w:p w:rsidR="00CD5DA0" w:rsidRDefault="00CD5DA0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Гришковского сельского поселения </w:t>
      </w:r>
    </w:p>
    <w:p w:rsidR="00FF4685" w:rsidRDefault="00CD5DA0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Калининского района</w:t>
      </w:r>
      <w:r w:rsidR="00FF4685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  <w:r w:rsidR="00742DA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F4685">
        <w:rPr>
          <w:rFonts w:ascii="Times New Roman" w:hAnsi="Times New Roman" w:cs="Times New Roman"/>
          <w:sz w:val="28"/>
          <w:szCs w:val="24"/>
        </w:rPr>
        <w:t xml:space="preserve">       </w:t>
      </w:r>
      <w:r w:rsidR="00742DAB">
        <w:rPr>
          <w:rFonts w:ascii="Times New Roman" w:hAnsi="Times New Roman" w:cs="Times New Roman"/>
          <w:sz w:val="28"/>
          <w:szCs w:val="24"/>
        </w:rPr>
        <w:t>Т.А. Некрасова</w:t>
      </w:r>
    </w:p>
    <w:p w:rsidR="00FF4685" w:rsidRDefault="00FF4685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FF4685" w:rsidRDefault="00FF4685" w:rsidP="00627B22">
      <w:pPr>
        <w:ind w:firstLine="0"/>
      </w:pPr>
    </w:p>
    <w:p w:rsidR="00FF4685" w:rsidRDefault="00FF4685" w:rsidP="00FF4685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94C7D" w:rsidRPr="00E52352" w:rsidRDefault="00FF4685" w:rsidP="00C94C7D">
      <w:pPr>
        <w:pStyle w:val="a9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C7D" w:rsidRPr="00E52352">
        <w:rPr>
          <w:sz w:val="28"/>
          <w:szCs w:val="28"/>
        </w:rPr>
        <w:t>ПРИЛОЖЕНИЕ</w:t>
      </w:r>
    </w:p>
    <w:p w:rsidR="00C94C7D" w:rsidRPr="00E52352" w:rsidRDefault="00C94C7D" w:rsidP="00C94C7D">
      <w:pPr>
        <w:pStyle w:val="a9"/>
        <w:jc w:val="center"/>
        <w:rPr>
          <w:sz w:val="28"/>
          <w:szCs w:val="28"/>
        </w:rPr>
      </w:pPr>
    </w:p>
    <w:p w:rsidR="00C94C7D" w:rsidRPr="00E52352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УТВЕРЖДЕН</w:t>
      </w:r>
    </w:p>
    <w:p w:rsidR="00C94C7D" w:rsidRPr="00E52352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постановлением администрации</w:t>
      </w:r>
    </w:p>
    <w:p w:rsidR="00C94C7D" w:rsidRPr="00E52352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Гришковского сельского поселения</w:t>
      </w:r>
    </w:p>
    <w:p w:rsidR="00C94C7D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</w:t>
      </w:r>
      <w:proofErr w:type="gramStart"/>
      <w:r w:rsidRPr="00E5235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№____</w:t>
      </w:r>
    </w:p>
    <w:p w:rsidR="00FF4685" w:rsidRDefault="00FF4685" w:rsidP="00C94C7D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</w:p>
    <w:p w:rsidR="00C94C7D" w:rsidRDefault="00C94C7D" w:rsidP="00C94C7D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</w:p>
    <w:p w:rsidR="00C94C7D" w:rsidRDefault="00C94C7D" w:rsidP="00C94C7D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FF468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НОМЕНКЛАТУРА И ОБЪЕМЫ</w:t>
      </w:r>
    </w:p>
    <w:p w:rsidR="00FF4685" w:rsidRDefault="00FF4685" w:rsidP="00C94C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для ликвидации чрезвычайных ситуаций природного и техногенного характера в </w:t>
      </w:r>
      <w:r w:rsidR="00C94C7D">
        <w:rPr>
          <w:rFonts w:ascii="Times New Roman" w:hAnsi="Times New Roman" w:cs="Times New Roman"/>
          <w:sz w:val="28"/>
          <w:szCs w:val="28"/>
        </w:rPr>
        <w:t>Гришковском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Калининского  района</w:t>
      </w:r>
    </w:p>
    <w:p w:rsidR="00FF4685" w:rsidRDefault="00FF4685" w:rsidP="00FF468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3159"/>
        <w:gridCol w:w="985"/>
        <w:gridCol w:w="1512"/>
        <w:gridCol w:w="131"/>
        <w:gridCol w:w="1416"/>
        <w:gridCol w:w="1822"/>
      </w:tblGrid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Норма потребления на 1 чел.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Объектовый резерв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Резерв сельского поселения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1. Продовольствие из расчета на 3 суток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расчету руководителя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и макаронные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right="53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15,0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молочные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Картофель, овощи и фрукты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Сигареты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пачка/сутки на 50% людей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 в сутки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2. Детское питание</w:t>
            </w:r>
          </w:p>
        </w:tc>
      </w:tr>
      <w:tr w:rsidR="00FF4685" w:rsidTr="00FF4685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Сухие молочные смеси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мясные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фруктовые и овощные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 фруктовые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Миска глубокая металлическая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3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Чайник металлический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10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Вещевое имущество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Палатки УСБ-56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20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солдатские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5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Матрацы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Одеяло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Наволочка </w:t>
            </w:r>
            <w:proofErr w:type="spellStart"/>
            <w:r>
              <w:rPr>
                <w:rFonts w:ascii="Times New Roman" w:hAnsi="Times New Roman" w:cs="Times New Roman"/>
              </w:rPr>
              <w:t>подуш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Рукавицы 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Белье нательное (из 2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мужчин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Белье нательное (из 2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женское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Пальто, куртки мужские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Пальто, куртки женские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мужской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(платье) женское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Сорочка мужская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Носки мужские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Чулки женские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убор мужской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Платок головной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мужская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женская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5. Горюче-смазочные материалы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Автобензин А-76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моторное для карбюраторных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моторное для дизельных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6. Служба МТС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палатку 50 кг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Печи (буржуйка)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Керосиновая лампа (летучая мышь)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Керосин осветительный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Пила поперечная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 строительные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Рубероид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7. Средства радиационной и химической безопасности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Противогаз фильтрующий ГП-7ВМт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патрон ДПГ-3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Респиратор 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 защитный костюм Л-1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F4685" w:rsidRPr="00627B22" w:rsidRDefault="00FF4685" w:rsidP="00FF46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685" w:rsidRPr="00627B22" w:rsidRDefault="00FF4685" w:rsidP="00FF46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B22" w:rsidRPr="00627B22" w:rsidRDefault="00627B22" w:rsidP="00FF46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B22" w:rsidRDefault="00627B22" w:rsidP="00627B22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Начальник общего отдела администрации </w:t>
      </w:r>
    </w:p>
    <w:p w:rsidR="00627B22" w:rsidRDefault="00627B22" w:rsidP="00627B22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Гришковского сельского поселения </w:t>
      </w:r>
    </w:p>
    <w:p w:rsidR="00627B22" w:rsidRDefault="00627B22" w:rsidP="00627B22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Калининского района                                                                      Т.А. Некрасова</w:t>
      </w:r>
    </w:p>
    <w:p w:rsidR="00FF4685" w:rsidRDefault="00FF4685" w:rsidP="00FF4685">
      <w:pPr>
        <w:tabs>
          <w:tab w:val="left" w:pos="6521"/>
          <w:tab w:val="left" w:pos="6946"/>
        </w:tabs>
        <w:ind w:firstLine="0"/>
        <w:jc w:val="center"/>
        <w:rPr>
          <w:rFonts w:ascii="Times New Roman" w:hAnsi="Times New Roman" w:cs="Times New Roman"/>
        </w:rPr>
      </w:pPr>
    </w:p>
    <w:p w:rsidR="007915CF" w:rsidRDefault="007915CF"/>
    <w:sectPr w:rsidR="007915CF" w:rsidSect="00FF468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85"/>
    <w:rsid w:val="000B752D"/>
    <w:rsid w:val="00106477"/>
    <w:rsid w:val="00126A59"/>
    <w:rsid w:val="00147C96"/>
    <w:rsid w:val="001C5AD5"/>
    <w:rsid w:val="001D7D7B"/>
    <w:rsid w:val="001E1969"/>
    <w:rsid w:val="001E3AF3"/>
    <w:rsid w:val="002A08DB"/>
    <w:rsid w:val="002F7E1E"/>
    <w:rsid w:val="00472A7A"/>
    <w:rsid w:val="00476CFD"/>
    <w:rsid w:val="004F1A03"/>
    <w:rsid w:val="004F5C47"/>
    <w:rsid w:val="004F6A87"/>
    <w:rsid w:val="00575620"/>
    <w:rsid w:val="00582250"/>
    <w:rsid w:val="005A51DA"/>
    <w:rsid w:val="00627B22"/>
    <w:rsid w:val="006C092E"/>
    <w:rsid w:val="00742DAB"/>
    <w:rsid w:val="007915CF"/>
    <w:rsid w:val="00826596"/>
    <w:rsid w:val="008459F1"/>
    <w:rsid w:val="008D6260"/>
    <w:rsid w:val="009321CB"/>
    <w:rsid w:val="00A06DE2"/>
    <w:rsid w:val="00A41D60"/>
    <w:rsid w:val="00A7317E"/>
    <w:rsid w:val="00AA2F6E"/>
    <w:rsid w:val="00AE1E59"/>
    <w:rsid w:val="00B45447"/>
    <w:rsid w:val="00B50241"/>
    <w:rsid w:val="00B613CE"/>
    <w:rsid w:val="00C11DC9"/>
    <w:rsid w:val="00C16F56"/>
    <w:rsid w:val="00C5269D"/>
    <w:rsid w:val="00C735D7"/>
    <w:rsid w:val="00C85764"/>
    <w:rsid w:val="00C94C7D"/>
    <w:rsid w:val="00CC555B"/>
    <w:rsid w:val="00CD5DA0"/>
    <w:rsid w:val="00CE128A"/>
    <w:rsid w:val="00D3279E"/>
    <w:rsid w:val="00D407F5"/>
    <w:rsid w:val="00D5310A"/>
    <w:rsid w:val="00DD7C90"/>
    <w:rsid w:val="00E5337E"/>
    <w:rsid w:val="00E60202"/>
    <w:rsid w:val="00EB4CE1"/>
    <w:rsid w:val="00ED446E"/>
    <w:rsid w:val="00F33672"/>
    <w:rsid w:val="00FE6018"/>
    <w:rsid w:val="00FF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6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68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46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F468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FF4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FF4685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FF4685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uiPriority w:val="99"/>
    <w:rsid w:val="00FF4685"/>
    <w:pPr>
      <w:ind w:firstLine="0"/>
    </w:pPr>
    <w:rPr>
      <w:sz w:val="26"/>
      <w:szCs w:val="26"/>
    </w:rPr>
  </w:style>
  <w:style w:type="paragraph" w:styleId="a9">
    <w:name w:val="No Spacing"/>
    <w:link w:val="aa"/>
    <w:uiPriority w:val="1"/>
    <w:qFormat/>
    <w:rsid w:val="00DD7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locked/>
    <w:rsid w:val="00DD7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D7C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2015-08-17T12:13:00Z</dcterms:created>
  <dcterms:modified xsi:type="dcterms:W3CDTF">2015-08-21T09:50:00Z</dcterms:modified>
</cp:coreProperties>
</file>