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E0" w:rsidRPr="0081491F" w:rsidRDefault="005D1EE0" w:rsidP="00D834D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6992BF" wp14:editId="362F80D4">
            <wp:extent cx="635000" cy="762000"/>
            <wp:effectExtent l="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E0" w:rsidRDefault="005D1EE0" w:rsidP="005D1EE0">
      <w:pPr>
        <w:jc w:val="center"/>
      </w:pPr>
      <w:r>
        <w:rPr>
          <w:b/>
          <w:noProof/>
          <w:sz w:val="28"/>
          <w:szCs w:val="28"/>
        </w:rPr>
        <w:t xml:space="preserve"> </w:t>
      </w:r>
    </w:p>
    <w:p w:rsidR="005D1EE0" w:rsidRDefault="005D1EE0" w:rsidP="005D1EE0">
      <w:pPr>
        <w:pStyle w:val="3"/>
      </w:pPr>
      <w:r>
        <w:t xml:space="preserve">Совет ГриШКОВСКОГО СЕЛЬСКОГО ПОСЕЛЕНИЯ </w:t>
      </w:r>
    </w:p>
    <w:p w:rsidR="005D1EE0" w:rsidRDefault="005D1EE0" w:rsidP="005D1EE0">
      <w:pPr>
        <w:pStyle w:val="3"/>
      </w:pPr>
      <w:r>
        <w:t>Калининского района</w:t>
      </w:r>
    </w:p>
    <w:p w:rsidR="005D1EE0" w:rsidRDefault="005D1EE0" w:rsidP="005D1EE0">
      <w:pPr>
        <w:rPr>
          <w:sz w:val="16"/>
        </w:rPr>
      </w:pPr>
    </w:p>
    <w:p w:rsidR="005D1EE0" w:rsidRDefault="005D1EE0" w:rsidP="005D1EE0">
      <w:pPr>
        <w:pStyle w:val="2"/>
        <w:rPr>
          <w:sz w:val="32"/>
        </w:rPr>
      </w:pPr>
      <w:r>
        <w:rPr>
          <w:sz w:val="32"/>
        </w:rPr>
        <w:t>РЕШЕНИЕ</w:t>
      </w:r>
    </w:p>
    <w:p w:rsidR="005D1EE0" w:rsidRDefault="005D1EE0" w:rsidP="005D1EE0">
      <w:pPr>
        <w:pStyle w:val="2"/>
      </w:pPr>
      <w:r>
        <w:rPr>
          <w:sz w:val="32"/>
        </w:rPr>
        <w:t xml:space="preserve"> </w:t>
      </w:r>
    </w:p>
    <w:p w:rsidR="005D1EE0" w:rsidRDefault="005D1EE0" w:rsidP="005D1EE0">
      <w:pPr>
        <w:pStyle w:val="a3"/>
        <w:tabs>
          <w:tab w:val="left" w:pos="708"/>
        </w:tabs>
        <w:rPr>
          <w:b/>
          <w:sz w:val="26"/>
        </w:rPr>
      </w:pPr>
      <w:r>
        <w:rPr>
          <w:b/>
          <w:sz w:val="26"/>
        </w:rPr>
        <w:t xml:space="preserve">от ______________   </w:t>
      </w:r>
      <w:r>
        <w:rPr>
          <w:sz w:val="26"/>
        </w:rPr>
        <w:t xml:space="preserve">                           </w:t>
      </w:r>
      <w:r>
        <w:rPr>
          <w:sz w:val="26"/>
        </w:rPr>
        <w:tab/>
      </w:r>
      <w:r w:rsidRPr="005D1EE0">
        <w:rPr>
          <w:b/>
          <w:sz w:val="26"/>
        </w:rPr>
        <w:t xml:space="preserve">                                     </w:t>
      </w:r>
      <w:r>
        <w:rPr>
          <w:b/>
          <w:sz w:val="26"/>
        </w:rPr>
        <w:t xml:space="preserve">          </w:t>
      </w:r>
      <w:r w:rsidRPr="005D1EE0">
        <w:rPr>
          <w:b/>
          <w:sz w:val="26"/>
        </w:rPr>
        <w:t xml:space="preserve"> №</w:t>
      </w:r>
      <w:r>
        <w:rPr>
          <w:sz w:val="26"/>
        </w:rPr>
        <w:t>_____________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B09D4">
        <w:rPr>
          <w:sz w:val="26"/>
        </w:rPr>
        <w:t xml:space="preserve"> </w:t>
      </w:r>
    </w:p>
    <w:p w:rsidR="005D1EE0" w:rsidRDefault="005D1EE0" w:rsidP="005D1EE0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Гришковского</w:t>
      </w:r>
    </w:p>
    <w:p w:rsidR="005D1EE0" w:rsidRDefault="005D1EE0" w:rsidP="005D1EE0">
      <w:pPr>
        <w:jc w:val="center"/>
        <w:rPr>
          <w:sz w:val="28"/>
        </w:rPr>
      </w:pPr>
    </w:p>
    <w:p w:rsidR="005D1EE0" w:rsidRDefault="005D1EE0" w:rsidP="005D1EE0">
      <w:pPr>
        <w:jc w:val="center"/>
        <w:rPr>
          <w:sz w:val="28"/>
        </w:rPr>
      </w:pPr>
    </w:p>
    <w:p w:rsidR="005D1EE0" w:rsidRDefault="005D1EE0" w:rsidP="005D1EE0">
      <w:pPr>
        <w:pStyle w:val="21"/>
        <w:jc w:val="center"/>
        <w:rPr>
          <w:b/>
        </w:rPr>
      </w:pPr>
      <w:r>
        <w:rPr>
          <w:b/>
        </w:rPr>
        <w:t xml:space="preserve">О принятии Устава Гришковского сельского поселения </w:t>
      </w:r>
    </w:p>
    <w:p w:rsidR="005D1EE0" w:rsidRDefault="005D1EE0" w:rsidP="005D1EE0">
      <w:pPr>
        <w:pStyle w:val="21"/>
        <w:jc w:val="center"/>
        <w:rPr>
          <w:b/>
        </w:rPr>
      </w:pPr>
      <w:r>
        <w:rPr>
          <w:b/>
        </w:rPr>
        <w:t xml:space="preserve">Калининского района  </w:t>
      </w:r>
    </w:p>
    <w:p w:rsidR="005D1EE0" w:rsidRDefault="005D1EE0" w:rsidP="005D1EE0">
      <w:pPr>
        <w:pStyle w:val="21"/>
        <w:jc w:val="center"/>
      </w:pPr>
    </w:p>
    <w:p w:rsidR="005D1EE0" w:rsidRDefault="005D1EE0" w:rsidP="005D1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 xml:space="preserve">Гришковского сельского поселения Калининского района </w:t>
      </w:r>
      <w:r>
        <w:rPr>
          <w:sz w:val="28"/>
          <w:szCs w:val="28"/>
        </w:rPr>
        <w:t xml:space="preserve">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>
        <w:rPr>
          <w:sz w:val="28"/>
        </w:rPr>
        <w:t xml:space="preserve">Гришковского сельского поселения Калининского района 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D1EE0" w:rsidRDefault="005D1EE0" w:rsidP="005D1EE0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Принять Устав Гришковского сельского поселения Калининского района </w:t>
      </w:r>
      <w:r>
        <w:rPr>
          <w:b/>
        </w:rPr>
        <w:t xml:space="preserve"> </w:t>
      </w:r>
      <w:r>
        <w:t>согласно приложению.</w:t>
      </w:r>
    </w:p>
    <w:p w:rsidR="005D1EE0" w:rsidRDefault="005D1EE0" w:rsidP="005D1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 дня вступления в силу Устава, утвержденного настоящим решением, считать утратившими силу следующие решения Совета </w:t>
      </w:r>
      <w:r>
        <w:rPr>
          <w:sz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>:</w:t>
      </w:r>
    </w:p>
    <w:p w:rsidR="005D1EE0" w:rsidRDefault="005D1EE0" w:rsidP="005D1E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28.10.2011 года № 110 «О принятии Устава </w:t>
      </w:r>
      <w:r>
        <w:rPr>
          <w:sz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>»;</w:t>
      </w:r>
    </w:p>
    <w:p w:rsidR="005D1EE0" w:rsidRDefault="005D1EE0" w:rsidP="005D1EE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от </w:t>
      </w:r>
      <w:r>
        <w:rPr>
          <w:color w:val="000000"/>
          <w:sz w:val="28"/>
          <w:szCs w:val="28"/>
        </w:rPr>
        <w:t xml:space="preserve">29.06.2012 года № 150 «О внесении изменений в Устав </w:t>
      </w:r>
      <w:r>
        <w:rPr>
          <w:sz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»;</w:t>
      </w:r>
    </w:p>
    <w:p w:rsidR="005D1EE0" w:rsidRDefault="005D1EE0" w:rsidP="005D1EE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31.05.2013 года № 181  «О внесении изменений в Устав </w:t>
      </w:r>
      <w:r>
        <w:rPr>
          <w:sz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»;</w:t>
      </w:r>
    </w:p>
    <w:p w:rsidR="005D1EE0" w:rsidRDefault="005D1EE0" w:rsidP="005D1EE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18.04.2014 года № 224 «О внесении изменений в Устав </w:t>
      </w:r>
      <w:r>
        <w:rPr>
          <w:sz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»;</w:t>
      </w:r>
    </w:p>
    <w:p w:rsidR="005D1EE0" w:rsidRDefault="005D1EE0" w:rsidP="005D1EE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03.07.2015 года № 41 «О внесении изменений в Устав </w:t>
      </w:r>
      <w:r>
        <w:rPr>
          <w:sz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».</w:t>
      </w:r>
    </w:p>
    <w:p w:rsidR="005D1EE0" w:rsidRDefault="005D1EE0" w:rsidP="005D1EE0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>П</w:t>
      </w:r>
      <w:r>
        <w:rPr>
          <w:szCs w:val="28"/>
        </w:rPr>
        <w:t xml:space="preserve">оручить главе </w:t>
      </w:r>
      <w:r>
        <w:t>Гришковского сельского поселения Калининского района</w:t>
      </w:r>
      <w:r>
        <w:rPr>
          <w:szCs w:val="28"/>
        </w:rPr>
        <w:t>:</w:t>
      </w:r>
    </w:p>
    <w:p w:rsidR="005D1EE0" w:rsidRDefault="005D1EE0" w:rsidP="005D1EE0">
      <w:pPr>
        <w:pStyle w:val="21"/>
        <w:numPr>
          <w:ilvl w:val="1"/>
          <w:numId w:val="1"/>
        </w:numPr>
        <w:tabs>
          <w:tab w:val="left" w:pos="1701"/>
        </w:tabs>
        <w:ind w:left="0" w:firstLine="1134"/>
        <w:jc w:val="both"/>
        <w:rPr>
          <w:szCs w:val="28"/>
        </w:rPr>
      </w:pPr>
      <w:r>
        <w:rPr>
          <w:szCs w:val="28"/>
        </w:rPr>
        <w:t>Зарегистрировать настоящее решение;</w:t>
      </w:r>
    </w:p>
    <w:p w:rsidR="005D1EE0" w:rsidRDefault="005D1EE0" w:rsidP="005D1EE0">
      <w:pPr>
        <w:pStyle w:val="21"/>
        <w:numPr>
          <w:ilvl w:val="1"/>
          <w:numId w:val="1"/>
        </w:numPr>
        <w:tabs>
          <w:tab w:val="left" w:pos="1701"/>
        </w:tabs>
        <w:ind w:left="0" w:firstLine="1134"/>
        <w:jc w:val="both"/>
        <w:rPr>
          <w:szCs w:val="28"/>
        </w:rPr>
      </w:pPr>
      <w:r>
        <w:t>Обнародовать настоящее решение, зарегистрированное в установленном порядке.</w:t>
      </w:r>
    </w:p>
    <w:p w:rsidR="005D1EE0" w:rsidRDefault="005D1EE0" w:rsidP="005D1EE0">
      <w:pPr>
        <w:pStyle w:val="21"/>
        <w:numPr>
          <w:ilvl w:val="0"/>
          <w:numId w:val="1"/>
        </w:numPr>
        <w:tabs>
          <w:tab w:val="left" w:pos="1134"/>
        </w:tabs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вопросам правового и организационного обеспечения деятельности органов местного самоуправления (Рудченко В.М.).</w:t>
      </w:r>
    </w:p>
    <w:p w:rsidR="005D1EE0" w:rsidRDefault="005D1EE0" w:rsidP="005D1EE0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lastRenderedPageBreak/>
        <w:t>Р</w:t>
      </w:r>
      <w:r>
        <w:rPr>
          <w:szCs w:val="28"/>
        </w:rPr>
        <w:t>ешение вступает в силу со дня его официального обнародования, произведенного после его государственной регистрации, за исключением положений пунктов 1, 2-4, вступающих в силу со дня его подписания.</w:t>
      </w:r>
    </w:p>
    <w:p w:rsidR="005D1EE0" w:rsidRDefault="005D1EE0" w:rsidP="005D1EE0">
      <w:pPr>
        <w:pStyle w:val="21"/>
        <w:ind w:firstLine="851"/>
        <w:jc w:val="both"/>
      </w:pPr>
    </w:p>
    <w:p w:rsidR="005D1EE0" w:rsidRDefault="005D1EE0" w:rsidP="005D1EE0">
      <w:pPr>
        <w:pStyle w:val="21"/>
        <w:ind w:firstLine="851"/>
        <w:jc w:val="both"/>
      </w:pPr>
    </w:p>
    <w:p w:rsidR="005D1EE0" w:rsidRDefault="005D1EE0" w:rsidP="005D1EE0">
      <w:pPr>
        <w:pStyle w:val="21"/>
        <w:ind w:firstLine="851"/>
        <w:jc w:val="both"/>
      </w:pPr>
    </w:p>
    <w:p w:rsidR="005D1EE0" w:rsidRDefault="005D1EE0" w:rsidP="005D1E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</w:t>
      </w:r>
    </w:p>
    <w:p w:rsidR="005D1EE0" w:rsidRDefault="005D1EE0" w:rsidP="005D1EE0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В.А. Даценко</w:t>
      </w:r>
    </w:p>
    <w:p w:rsidR="005D1EE0" w:rsidRDefault="005D1EE0" w:rsidP="005D1EE0">
      <w:pPr>
        <w:jc w:val="both"/>
        <w:rPr>
          <w:sz w:val="28"/>
          <w:szCs w:val="28"/>
        </w:rPr>
      </w:pPr>
    </w:p>
    <w:p w:rsidR="005D1EE0" w:rsidRDefault="005D1EE0" w:rsidP="005D1EE0">
      <w:pPr>
        <w:jc w:val="both"/>
      </w:pPr>
    </w:p>
    <w:p w:rsidR="005D1EE0" w:rsidRDefault="005D1EE0" w:rsidP="005D1EE0">
      <w:pPr>
        <w:jc w:val="both"/>
      </w:pPr>
    </w:p>
    <w:p w:rsidR="005D1EE0" w:rsidRDefault="005D1EE0" w:rsidP="005D1EE0">
      <w:pPr>
        <w:jc w:val="both"/>
      </w:pPr>
    </w:p>
    <w:p w:rsidR="005D1EE0" w:rsidRDefault="005D1EE0" w:rsidP="005D1EE0">
      <w:pPr>
        <w:jc w:val="both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5D1EE0" w:rsidRDefault="005D1EE0" w:rsidP="005D1EE0">
      <w:pPr>
        <w:jc w:val="right"/>
      </w:pPr>
    </w:p>
    <w:p w:rsidR="004D6FE6" w:rsidRDefault="004D6FE6"/>
    <w:sectPr w:rsidR="004D6FE6" w:rsidSect="00D834D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901" w:hanging="105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066" w:hanging="1080"/>
      </w:pPr>
    </w:lvl>
    <w:lvl w:ilvl="4">
      <w:start w:val="1"/>
      <w:numFmt w:val="decimal"/>
      <w:isLgl/>
      <w:lvlText w:val="%1.%2.%3.%4.%5."/>
      <w:lvlJc w:val="left"/>
      <w:pPr>
        <w:ind w:left="3492" w:hanging="1080"/>
      </w:pPr>
    </w:lvl>
    <w:lvl w:ilvl="5">
      <w:start w:val="1"/>
      <w:numFmt w:val="decimal"/>
      <w:isLgl/>
      <w:lvlText w:val="%1.%2.%3.%4.%5.%6."/>
      <w:lvlJc w:val="left"/>
      <w:pPr>
        <w:ind w:left="4278" w:hanging="1440"/>
      </w:pPr>
    </w:lvl>
    <w:lvl w:ilvl="6">
      <w:start w:val="1"/>
      <w:numFmt w:val="decimal"/>
      <w:isLgl/>
      <w:lvlText w:val="%1.%2.%3.%4.%5.%6.%7."/>
      <w:lvlJc w:val="left"/>
      <w:pPr>
        <w:ind w:left="5064" w:hanging="1800"/>
      </w:p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C7"/>
    <w:rsid w:val="004D6FE6"/>
    <w:rsid w:val="005D1EE0"/>
    <w:rsid w:val="006B09D4"/>
    <w:rsid w:val="0081491F"/>
    <w:rsid w:val="00AD4DC7"/>
    <w:rsid w:val="00D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1EE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EE0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1E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D1EE0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5D1EE0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5D1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5D1EE0"/>
    <w:pPr>
      <w:widowControl w:val="0"/>
      <w:suppressAutoHyphens/>
      <w:ind w:firstLine="900"/>
    </w:pPr>
    <w:rPr>
      <w:kern w:val="2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1E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1EE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EE0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1E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D1EE0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5D1EE0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5D1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5D1EE0"/>
    <w:pPr>
      <w:widowControl w:val="0"/>
      <w:suppressAutoHyphens/>
      <w:ind w:firstLine="900"/>
    </w:pPr>
    <w:rPr>
      <w:kern w:val="2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1E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2016-02-25T08:32:00Z</dcterms:created>
  <dcterms:modified xsi:type="dcterms:W3CDTF">2016-02-25T08:44:00Z</dcterms:modified>
</cp:coreProperties>
</file>