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7F7" w:rsidRPr="00AF7CBE" w:rsidRDefault="00AF7CBE" w:rsidP="00AF7CBE">
      <w:pPr>
        <w:tabs>
          <w:tab w:val="left" w:pos="8505"/>
        </w:tabs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 xml:space="preserve">                                            </w:t>
      </w:r>
      <w:r w:rsidR="002B37F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21867E5" wp14:editId="1D567CB5">
            <wp:extent cx="628650" cy="762000"/>
            <wp:effectExtent l="0" t="0" r="0" b="0"/>
            <wp:docPr id="1" name="Рисунок 1" descr="Описание: 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7F7" w:rsidRDefault="002B37F7" w:rsidP="00AF7CBE">
      <w:pPr>
        <w:pStyle w:val="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СОВЕТ ГРИШКОВСКОГО СЕЛЬСКОГО ПОСЕЛЕНИЯ</w:t>
      </w:r>
      <w:r>
        <w:rPr>
          <w:rFonts w:ascii="Times New Roman" w:hAnsi="Times New Roman" w:cs="Times New Roman"/>
          <w:sz w:val="27"/>
          <w:szCs w:val="27"/>
        </w:rPr>
        <w:br/>
        <w:t>КАЛИНИНСКОГО РАЙОНА</w:t>
      </w:r>
    </w:p>
    <w:p w:rsidR="002B37F7" w:rsidRPr="00D67052" w:rsidRDefault="002B37F7" w:rsidP="00AF7C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7F7" w:rsidRPr="002B37F7" w:rsidRDefault="002B37F7" w:rsidP="00AF7CB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37F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2B37F7" w:rsidRDefault="002B37F7" w:rsidP="00AF7CBE">
      <w:pPr>
        <w:pStyle w:val="a4"/>
        <w:jc w:val="center"/>
        <w:rPr>
          <w:sz w:val="32"/>
          <w:szCs w:val="3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1992"/>
        <w:gridCol w:w="3857"/>
        <w:gridCol w:w="560"/>
        <w:gridCol w:w="1850"/>
      </w:tblGrid>
      <w:tr w:rsidR="002B37F7" w:rsidRPr="002B37F7" w:rsidTr="002B37F7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37F7" w:rsidRPr="002B37F7" w:rsidRDefault="002B37F7" w:rsidP="00AF7CBE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B37F7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37F7" w:rsidRPr="002B37F7" w:rsidRDefault="00171D4C" w:rsidP="00013261">
            <w:pPr>
              <w:suppressAutoHyphens/>
              <w:spacing w:line="276" w:lineRule="auto"/>
              <w:ind w:firstLine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2B37F7" w:rsidRPr="002B37F7" w:rsidRDefault="002B37F7" w:rsidP="00AF7CBE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37F7" w:rsidRPr="002B37F7" w:rsidRDefault="002B37F7" w:rsidP="00AF7CBE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B37F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37F7" w:rsidRPr="002B37F7" w:rsidRDefault="00171D4C" w:rsidP="00013261">
            <w:pPr>
              <w:suppressAutoHyphens/>
              <w:spacing w:line="276" w:lineRule="auto"/>
              <w:ind w:firstLine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bookmarkStart w:id="0" w:name="_GoBack"/>
            <w:bookmarkEnd w:id="0"/>
          </w:p>
        </w:tc>
      </w:tr>
    </w:tbl>
    <w:p w:rsidR="002B37F7" w:rsidRPr="002B37F7" w:rsidRDefault="002B37F7" w:rsidP="00AF7CBE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2B37F7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2B37F7" w:rsidRDefault="002B37F7" w:rsidP="00AF7CBE">
      <w:pPr>
        <w:pStyle w:val="a4"/>
        <w:jc w:val="center"/>
        <w:rPr>
          <w:sz w:val="26"/>
          <w:szCs w:val="26"/>
        </w:rPr>
      </w:pPr>
    </w:p>
    <w:p w:rsidR="002B37F7" w:rsidRDefault="002B37F7" w:rsidP="00AF7CBE">
      <w:pPr>
        <w:pStyle w:val="a4"/>
        <w:jc w:val="center"/>
        <w:rPr>
          <w:sz w:val="26"/>
          <w:szCs w:val="26"/>
        </w:rPr>
      </w:pPr>
    </w:p>
    <w:p w:rsidR="002B37F7" w:rsidRDefault="002B37F7" w:rsidP="00AF7CBE">
      <w:pPr>
        <w:pStyle w:val="a4"/>
        <w:jc w:val="center"/>
        <w:rPr>
          <w:rFonts w:eastAsia="Calibri"/>
          <w:sz w:val="26"/>
          <w:szCs w:val="26"/>
        </w:rPr>
      </w:pPr>
    </w:p>
    <w:p w:rsidR="008E5279" w:rsidRDefault="00A26690" w:rsidP="00AF7CBE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CF7D6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E193F">
        <w:rPr>
          <w:rFonts w:ascii="Times New Roman" w:hAnsi="Times New Roman" w:cs="Times New Roman"/>
          <w:b/>
          <w:sz w:val="28"/>
          <w:szCs w:val="28"/>
        </w:rPr>
        <w:t>решение Совета Гришковского</w:t>
      </w:r>
    </w:p>
    <w:p w:rsidR="00E31626" w:rsidRDefault="008E5279" w:rsidP="00AF7CBE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от 25</w:t>
      </w:r>
      <w:r w:rsidR="00E31626">
        <w:rPr>
          <w:rFonts w:ascii="Times New Roman" w:hAnsi="Times New Roman" w:cs="Times New Roman"/>
          <w:b/>
          <w:sz w:val="28"/>
          <w:szCs w:val="28"/>
        </w:rPr>
        <w:t xml:space="preserve"> июня 2015 года № 40</w:t>
      </w:r>
    </w:p>
    <w:p w:rsidR="00140B4F" w:rsidRDefault="00E31626" w:rsidP="00AF7CBE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 w:rsidR="00811F25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равил</w:t>
      </w:r>
      <w:r w:rsidR="00CF7D6F">
        <w:rPr>
          <w:rFonts w:ascii="Times New Roman" w:hAnsi="Times New Roman" w:cs="Times New Roman"/>
          <w:b/>
          <w:sz w:val="28"/>
          <w:szCs w:val="28"/>
        </w:rPr>
        <w:t xml:space="preserve"> благоустрой</w:t>
      </w:r>
      <w:r w:rsidR="00B07BE4">
        <w:rPr>
          <w:rFonts w:ascii="Times New Roman" w:hAnsi="Times New Roman" w:cs="Times New Roman"/>
          <w:b/>
          <w:sz w:val="28"/>
          <w:szCs w:val="28"/>
        </w:rPr>
        <w:t>ства, озеленения</w:t>
      </w:r>
    </w:p>
    <w:p w:rsidR="00140B4F" w:rsidRDefault="00B07BE4" w:rsidP="00AF7CBE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санитарного </w:t>
      </w:r>
      <w:r w:rsidR="00F11A08">
        <w:rPr>
          <w:rFonts w:ascii="Times New Roman" w:hAnsi="Times New Roman" w:cs="Times New Roman"/>
          <w:b/>
          <w:sz w:val="28"/>
          <w:szCs w:val="28"/>
        </w:rPr>
        <w:t>содержания территории</w:t>
      </w:r>
      <w:r w:rsidR="00140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A08">
        <w:rPr>
          <w:rFonts w:ascii="Times New Roman" w:hAnsi="Times New Roman" w:cs="Times New Roman"/>
          <w:b/>
          <w:sz w:val="28"/>
          <w:szCs w:val="28"/>
        </w:rPr>
        <w:t>Гришковского</w:t>
      </w:r>
    </w:p>
    <w:p w:rsidR="002B37F7" w:rsidRDefault="00F11A08" w:rsidP="004B4E8A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Калининского района</w:t>
      </w:r>
    </w:p>
    <w:p w:rsidR="004B4E8A" w:rsidRDefault="004B4E8A" w:rsidP="004B4E8A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E8A" w:rsidRDefault="004B4E8A" w:rsidP="004B4E8A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E8A" w:rsidRPr="006E5113" w:rsidRDefault="00762C29" w:rsidP="00792C9F">
      <w:pPr>
        <w:tabs>
          <w:tab w:val="left" w:pos="851"/>
          <w:tab w:val="left" w:pos="8505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B4E8A">
        <w:rPr>
          <w:rFonts w:ascii="Times New Roman" w:hAnsi="Times New Roman"/>
          <w:sz w:val="28"/>
          <w:szCs w:val="28"/>
        </w:rPr>
        <w:t xml:space="preserve">Руководствуясь  </w:t>
      </w:r>
      <w:r w:rsidR="00D82020">
        <w:rPr>
          <w:rFonts w:ascii="Times New Roman" w:hAnsi="Times New Roman"/>
          <w:sz w:val="28"/>
          <w:szCs w:val="28"/>
        </w:rPr>
        <w:t xml:space="preserve">Федеральным </w:t>
      </w:r>
      <w:r w:rsidR="006F6309">
        <w:rPr>
          <w:rFonts w:ascii="Times New Roman" w:hAnsi="Times New Roman"/>
          <w:sz w:val="28"/>
          <w:szCs w:val="28"/>
        </w:rPr>
        <w:t xml:space="preserve"> законом</w:t>
      </w:r>
      <w:r w:rsidR="004B4E8A">
        <w:rPr>
          <w:rFonts w:ascii="Times New Roman" w:hAnsi="Times New Roman"/>
          <w:sz w:val="28"/>
          <w:szCs w:val="28"/>
        </w:rPr>
        <w:t xml:space="preserve"> от 06 октября 2003 года  № 131-ФЗ «Об общих принципах организации местного самоуправления в Российской Федерации», </w:t>
      </w:r>
      <w:r w:rsidR="006F6309">
        <w:rPr>
          <w:rFonts w:ascii="Times New Roman" w:hAnsi="Times New Roman" w:cs="Times New Roman"/>
          <w:sz w:val="28"/>
          <w:szCs w:val="28"/>
        </w:rPr>
        <w:t>в</w:t>
      </w:r>
      <w:r w:rsidR="006F6309" w:rsidRPr="002913BD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2B0EC9">
        <w:rPr>
          <w:rFonts w:ascii="Times New Roman" w:hAnsi="Times New Roman" w:cs="Times New Roman"/>
          <w:sz w:val="28"/>
          <w:szCs w:val="28"/>
        </w:rPr>
        <w:t>с изменениями</w:t>
      </w:r>
      <w:r w:rsidR="006F6309">
        <w:rPr>
          <w:rFonts w:ascii="Times New Roman" w:hAnsi="Times New Roman" w:cs="Times New Roman"/>
          <w:sz w:val="28"/>
          <w:szCs w:val="28"/>
        </w:rPr>
        <w:t>, внесенны</w:t>
      </w:r>
      <w:r w:rsidR="00F25818">
        <w:rPr>
          <w:rFonts w:ascii="Times New Roman" w:hAnsi="Times New Roman" w:cs="Times New Roman"/>
          <w:sz w:val="28"/>
          <w:szCs w:val="28"/>
        </w:rPr>
        <w:t>ми Федеральным Законом от 23 ию</w:t>
      </w:r>
      <w:r w:rsidR="00626C73">
        <w:rPr>
          <w:rFonts w:ascii="Times New Roman" w:hAnsi="Times New Roman" w:cs="Times New Roman"/>
          <w:sz w:val="28"/>
          <w:szCs w:val="28"/>
        </w:rPr>
        <w:t>н</w:t>
      </w:r>
      <w:r w:rsidR="006F6309">
        <w:rPr>
          <w:rFonts w:ascii="Times New Roman" w:hAnsi="Times New Roman" w:cs="Times New Roman"/>
          <w:sz w:val="28"/>
          <w:szCs w:val="28"/>
        </w:rPr>
        <w:t>я 2014года  № 171- ФЗ в Земельный Кодекс Российской Федерации</w:t>
      </w:r>
      <w:r w:rsidR="00244BEA">
        <w:rPr>
          <w:rFonts w:ascii="Times New Roman" w:hAnsi="Times New Roman" w:cs="Times New Roman"/>
          <w:sz w:val="28"/>
          <w:szCs w:val="28"/>
        </w:rPr>
        <w:t>,</w:t>
      </w:r>
      <w:r w:rsidR="00244BEA" w:rsidRPr="00244BEA">
        <w:rPr>
          <w:rFonts w:ascii="Times New Roman" w:hAnsi="Times New Roman"/>
          <w:sz w:val="28"/>
          <w:szCs w:val="28"/>
        </w:rPr>
        <w:t xml:space="preserve"> </w:t>
      </w:r>
      <w:r w:rsidR="00244BEA">
        <w:rPr>
          <w:rFonts w:ascii="Times New Roman" w:hAnsi="Times New Roman"/>
          <w:sz w:val="28"/>
          <w:szCs w:val="28"/>
        </w:rPr>
        <w:t>Уставом Гришковского сельского поселения Калининского района</w:t>
      </w:r>
      <w:r w:rsidR="0011452E">
        <w:rPr>
          <w:rFonts w:ascii="Times New Roman" w:hAnsi="Times New Roman"/>
          <w:sz w:val="28"/>
          <w:szCs w:val="28"/>
        </w:rPr>
        <w:t>,</w:t>
      </w:r>
      <w:r w:rsidR="002B0EC9">
        <w:rPr>
          <w:rFonts w:ascii="Times New Roman" w:hAnsi="Times New Roman" w:cs="Times New Roman"/>
          <w:sz w:val="28"/>
          <w:szCs w:val="28"/>
        </w:rPr>
        <w:t xml:space="preserve"> </w:t>
      </w:r>
      <w:r w:rsidR="0011452E">
        <w:rPr>
          <w:rFonts w:ascii="Times New Roman" w:hAnsi="Times New Roman" w:cs="Times New Roman"/>
          <w:sz w:val="28"/>
          <w:szCs w:val="28"/>
        </w:rPr>
        <w:t xml:space="preserve"> </w:t>
      </w:r>
      <w:r w:rsidR="006E5113">
        <w:rPr>
          <w:rFonts w:ascii="Times New Roman" w:hAnsi="Times New Roman" w:cs="Times New Roman"/>
          <w:sz w:val="28"/>
          <w:szCs w:val="28"/>
        </w:rPr>
        <w:t xml:space="preserve"> </w:t>
      </w:r>
      <w:r w:rsidR="004B4E8A">
        <w:rPr>
          <w:rFonts w:ascii="Times New Roman" w:hAnsi="Times New Roman"/>
          <w:sz w:val="28"/>
          <w:szCs w:val="28"/>
        </w:rPr>
        <w:t xml:space="preserve">Совет Гришковского сельского поселения  Калининского района </w:t>
      </w:r>
      <w:proofErr w:type="gramStart"/>
      <w:r w:rsidR="004B4E8A">
        <w:rPr>
          <w:rFonts w:ascii="Times New Roman" w:hAnsi="Times New Roman"/>
          <w:sz w:val="28"/>
          <w:szCs w:val="28"/>
        </w:rPr>
        <w:t>р</w:t>
      </w:r>
      <w:proofErr w:type="gramEnd"/>
      <w:r w:rsidR="004B4E8A">
        <w:rPr>
          <w:rFonts w:ascii="Times New Roman" w:hAnsi="Times New Roman"/>
          <w:sz w:val="28"/>
          <w:szCs w:val="28"/>
        </w:rPr>
        <w:t xml:space="preserve"> е ш и л:</w:t>
      </w:r>
    </w:p>
    <w:p w:rsidR="004B4E8A" w:rsidRDefault="00211EF0" w:rsidP="00792C9F">
      <w:pPr>
        <w:pStyle w:val="a4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B4E8A">
        <w:rPr>
          <w:rFonts w:ascii="Times New Roman" w:hAnsi="Times New Roman"/>
          <w:sz w:val="28"/>
          <w:szCs w:val="28"/>
        </w:rPr>
        <w:t>Внести в решение Совета Гришковского сельского поселения Калининского района от 25 июня 2015 года № 40 «Об утверждении Правил благоустройства, озеленения и санитарного содержания территории Гришковского сельского поселения Калининского района», следующие изменения:</w:t>
      </w:r>
    </w:p>
    <w:p w:rsidR="004B4E8A" w:rsidRDefault="00A31F64" w:rsidP="00792C9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554C5">
        <w:rPr>
          <w:rFonts w:ascii="Times New Roman" w:hAnsi="Times New Roman"/>
          <w:sz w:val="28"/>
          <w:szCs w:val="28"/>
        </w:rPr>
        <w:t>) пункт 7.2</w:t>
      </w:r>
      <w:r w:rsidR="004B4E8A">
        <w:rPr>
          <w:rFonts w:ascii="Times New Roman" w:hAnsi="Times New Roman"/>
          <w:sz w:val="28"/>
          <w:szCs w:val="28"/>
        </w:rPr>
        <w:t xml:space="preserve">  раздела 7</w:t>
      </w:r>
      <w:r w:rsidR="003554C5">
        <w:rPr>
          <w:rFonts w:ascii="Times New Roman" w:hAnsi="Times New Roman"/>
          <w:sz w:val="28"/>
          <w:szCs w:val="28"/>
        </w:rPr>
        <w:t xml:space="preserve"> Правил</w:t>
      </w:r>
      <w:r w:rsidR="003D4ACB">
        <w:rPr>
          <w:rFonts w:ascii="Times New Roman" w:hAnsi="Times New Roman"/>
          <w:sz w:val="28"/>
          <w:szCs w:val="28"/>
        </w:rPr>
        <w:t>,</w:t>
      </w:r>
      <w:r w:rsidR="003554C5">
        <w:rPr>
          <w:rFonts w:ascii="Times New Roman" w:hAnsi="Times New Roman"/>
          <w:sz w:val="28"/>
          <w:szCs w:val="28"/>
        </w:rPr>
        <w:t xml:space="preserve"> дополнить подпунктом 7.2.26</w:t>
      </w:r>
      <w:r w:rsidR="004B4E8A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4B4E8A" w:rsidRDefault="003554C5" w:rsidP="00792C9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«7.2.26</w:t>
      </w:r>
      <w:r w:rsidR="007C062F">
        <w:rPr>
          <w:rFonts w:ascii="Times New Roman" w:hAnsi="Times New Roman"/>
          <w:sz w:val="28"/>
          <w:szCs w:val="28"/>
        </w:rPr>
        <w:t xml:space="preserve"> </w:t>
      </w:r>
      <w:r w:rsidR="0025121B">
        <w:rPr>
          <w:rFonts w:ascii="Times New Roman" w:hAnsi="Times New Roman"/>
          <w:sz w:val="28"/>
          <w:szCs w:val="28"/>
        </w:rPr>
        <w:t xml:space="preserve">Уборку и очистку конечных </w:t>
      </w:r>
      <w:r w:rsidR="00811F25">
        <w:rPr>
          <w:rFonts w:ascii="Times New Roman" w:hAnsi="Times New Roman"/>
          <w:sz w:val="28"/>
          <w:szCs w:val="28"/>
        </w:rPr>
        <w:t xml:space="preserve"> </w:t>
      </w:r>
      <w:r w:rsidR="00841C23">
        <w:rPr>
          <w:rFonts w:ascii="Times New Roman" w:hAnsi="Times New Roman"/>
          <w:sz w:val="28"/>
          <w:szCs w:val="28"/>
        </w:rPr>
        <w:t xml:space="preserve">автобусных </w:t>
      </w:r>
      <w:r w:rsidR="00616D7D">
        <w:rPr>
          <w:rFonts w:ascii="Times New Roman" w:hAnsi="Times New Roman"/>
          <w:sz w:val="28"/>
          <w:szCs w:val="28"/>
        </w:rPr>
        <w:t>остановок,</w:t>
      </w:r>
      <w:r w:rsidR="00841C23">
        <w:rPr>
          <w:rFonts w:ascii="Times New Roman" w:hAnsi="Times New Roman"/>
          <w:sz w:val="28"/>
          <w:szCs w:val="28"/>
        </w:rPr>
        <w:t xml:space="preserve"> </w:t>
      </w:r>
      <w:r w:rsidR="00616D7D">
        <w:rPr>
          <w:rFonts w:ascii="Times New Roman" w:hAnsi="Times New Roman"/>
          <w:sz w:val="28"/>
          <w:szCs w:val="28"/>
        </w:rPr>
        <w:t>т</w:t>
      </w:r>
      <w:r w:rsidR="00841C23">
        <w:rPr>
          <w:rFonts w:ascii="Times New Roman" w:hAnsi="Times New Roman"/>
          <w:sz w:val="28"/>
          <w:szCs w:val="28"/>
        </w:rPr>
        <w:t xml:space="preserve">ерриторий </w:t>
      </w:r>
      <w:r w:rsidR="00616D7D">
        <w:rPr>
          <w:rFonts w:ascii="Times New Roman" w:hAnsi="Times New Roman"/>
          <w:sz w:val="28"/>
          <w:szCs w:val="28"/>
        </w:rPr>
        <w:t xml:space="preserve">диспетчерских пунктов </w:t>
      </w:r>
      <w:r w:rsidR="00AF1C92">
        <w:rPr>
          <w:rFonts w:ascii="Times New Roman" w:hAnsi="Times New Roman"/>
          <w:sz w:val="28"/>
          <w:szCs w:val="28"/>
        </w:rPr>
        <w:t xml:space="preserve">рекомендуется обеспечивать </w:t>
      </w:r>
      <w:r w:rsidR="00663709">
        <w:rPr>
          <w:rFonts w:ascii="Times New Roman" w:hAnsi="Times New Roman"/>
          <w:sz w:val="28"/>
          <w:szCs w:val="28"/>
        </w:rPr>
        <w:t xml:space="preserve">организацией (организациями), </w:t>
      </w:r>
      <w:r w:rsidR="00192A54">
        <w:rPr>
          <w:rFonts w:ascii="Times New Roman" w:hAnsi="Times New Roman"/>
          <w:sz w:val="28"/>
          <w:szCs w:val="28"/>
        </w:rPr>
        <w:t>э</w:t>
      </w:r>
      <w:r w:rsidR="00663709">
        <w:rPr>
          <w:rFonts w:ascii="Times New Roman" w:hAnsi="Times New Roman"/>
          <w:sz w:val="28"/>
          <w:szCs w:val="28"/>
        </w:rPr>
        <w:t>ксплуатирующей</w:t>
      </w:r>
      <w:r w:rsidR="00192A54">
        <w:rPr>
          <w:rFonts w:ascii="Times New Roman" w:hAnsi="Times New Roman"/>
          <w:sz w:val="28"/>
          <w:szCs w:val="28"/>
        </w:rPr>
        <w:t xml:space="preserve"> </w:t>
      </w:r>
      <w:r w:rsidR="00B3444E">
        <w:rPr>
          <w:rFonts w:ascii="Times New Roman" w:hAnsi="Times New Roman"/>
          <w:sz w:val="28"/>
          <w:szCs w:val="28"/>
        </w:rPr>
        <w:t>(</w:t>
      </w:r>
      <w:r w:rsidR="00192A54">
        <w:rPr>
          <w:rFonts w:ascii="Times New Roman" w:hAnsi="Times New Roman"/>
          <w:sz w:val="28"/>
          <w:szCs w:val="28"/>
        </w:rPr>
        <w:t>эксплуатирующими</w:t>
      </w:r>
      <w:r w:rsidR="00953EE7">
        <w:rPr>
          <w:rFonts w:ascii="Times New Roman" w:hAnsi="Times New Roman"/>
          <w:sz w:val="28"/>
          <w:szCs w:val="28"/>
        </w:rPr>
        <w:t>) данные объекты.</w:t>
      </w:r>
      <w:proofErr w:type="gramEnd"/>
    </w:p>
    <w:p w:rsidR="00B3444E" w:rsidRDefault="00BF0ED9" w:rsidP="00792C9F">
      <w:pPr>
        <w:pStyle w:val="a4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Уборку и очистку остановок, на которых расположены</w:t>
      </w:r>
      <w:r w:rsidR="00C639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некапитальные</w:t>
      </w:r>
      <w:r w:rsidR="00C63959">
        <w:rPr>
          <w:rFonts w:ascii="Times New Roman" w:hAnsi="Times New Roman"/>
          <w:sz w:val="28"/>
          <w:szCs w:val="28"/>
        </w:rPr>
        <w:t xml:space="preserve"> объекты торговли в </w:t>
      </w:r>
      <w:r w:rsidR="00BD79FC">
        <w:rPr>
          <w:rFonts w:ascii="Times New Roman" w:hAnsi="Times New Roman"/>
          <w:sz w:val="28"/>
          <w:szCs w:val="28"/>
        </w:rPr>
        <w:t>границах прилегающих территорий, если иное не установлено договорами аренды земельного участка</w:t>
      </w:r>
      <w:r w:rsidR="00785B72">
        <w:rPr>
          <w:rFonts w:ascii="Times New Roman" w:hAnsi="Times New Roman"/>
          <w:sz w:val="28"/>
          <w:szCs w:val="28"/>
        </w:rPr>
        <w:t>, безвозмездного пользования земельным участком</w:t>
      </w:r>
      <w:r w:rsidR="007C062F">
        <w:rPr>
          <w:rFonts w:ascii="Times New Roman" w:hAnsi="Times New Roman"/>
          <w:sz w:val="28"/>
          <w:szCs w:val="28"/>
        </w:rPr>
        <w:t>, пожизненного наследуемого владения</w:t>
      </w:r>
      <w:r w:rsidR="00953EE7">
        <w:rPr>
          <w:rFonts w:ascii="Times New Roman" w:hAnsi="Times New Roman"/>
          <w:sz w:val="28"/>
          <w:szCs w:val="28"/>
        </w:rPr>
        <w:t>»</w:t>
      </w:r>
      <w:r w:rsidR="007C062F">
        <w:rPr>
          <w:rFonts w:ascii="Times New Roman" w:hAnsi="Times New Roman"/>
          <w:sz w:val="28"/>
          <w:szCs w:val="28"/>
        </w:rPr>
        <w:t xml:space="preserve">. </w:t>
      </w:r>
    </w:p>
    <w:p w:rsidR="00B3444E" w:rsidRDefault="00B3444E" w:rsidP="00792C9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E8A" w:rsidRDefault="004B4E8A" w:rsidP="00792C9F">
      <w:pPr>
        <w:pStyle w:val="a4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решение в установленном порядке и разместить на официальном сайте Гришковского сельского поселения Калининского района.</w:t>
      </w:r>
    </w:p>
    <w:p w:rsidR="004B4E8A" w:rsidRDefault="00A701BB" w:rsidP="00792C9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Гришковского сельского поселения  </w:t>
      </w:r>
      <w:r>
        <w:rPr>
          <w:rFonts w:ascii="Times New Roman" w:hAnsi="Times New Roman" w:cs="Times New Roman"/>
          <w:sz w:val="28"/>
          <w:szCs w:val="28"/>
        </w:rPr>
        <w:lastRenderedPageBreak/>
        <w:t>Калининского района по вопросам социально-правового и организационного обеспечения деятельности органов местного самоуправления (В.М. Рудченко).</w:t>
      </w:r>
    </w:p>
    <w:p w:rsidR="004B4E8A" w:rsidRDefault="004B4E8A" w:rsidP="00792C9F">
      <w:pPr>
        <w:pStyle w:val="a4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 Решение вступает в силу со дня его официального обнародования.</w:t>
      </w:r>
    </w:p>
    <w:p w:rsidR="004B4E8A" w:rsidRDefault="004B4E8A" w:rsidP="00792C9F">
      <w:pPr>
        <w:pStyle w:val="a4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4B4E8A" w:rsidRDefault="004B4E8A" w:rsidP="00792C9F">
      <w:pPr>
        <w:pStyle w:val="a4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2B37F7" w:rsidRDefault="002B37F7" w:rsidP="002B37F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009BC" w:rsidRDefault="005009BC" w:rsidP="002B37F7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2B37F7">
        <w:rPr>
          <w:rFonts w:ascii="Times New Roman" w:hAnsi="Times New Roman"/>
          <w:sz w:val="28"/>
          <w:szCs w:val="28"/>
        </w:rPr>
        <w:t xml:space="preserve">Совета </w:t>
      </w:r>
    </w:p>
    <w:p w:rsidR="005009BC" w:rsidRDefault="002B37F7" w:rsidP="002B37F7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Гришковского сельского</w:t>
      </w:r>
      <w:r w:rsidR="005009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поселения </w:t>
      </w:r>
    </w:p>
    <w:p w:rsidR="002B37F7" w:rsidRDefault="002B37F7" w:rsidP="00762C29">
      <w:pPr>
        <w:tabs>
          <w:tab w:val="left" w:pos="851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</w:t>
      </w:r>
      <w:r w:rsidR="00762C29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62C29">
        <w:rPr>
          <w:rFonts w:ascii="Times New Roman" w:hAnsi="Times New Roman"/>
          <w:sz w:val="28"/>
          <w:szCs w:val="28"/>
        </w:rPr>
        <w:t>В.А. Даценко</w:t>
      </w:r>
    </w:p>
    <w:p w:rsidR="002B37F7" w:rsidRDefault="002B37F7" w:rsidP="002B37F7">
      <w:pPr>
        <w:rPr>
          <w:rFonts w:ascii="Times New Roman" w:hAnsi="Times New Roman"/>
          <w:b/>
          <w:sz w:val="28"/>
          <w:szCs w:val="28"/>
        </w:rPr>
      </w:pPr>
    </w:p>
    <w:p w:rsidR="002B37F7" w:rsidRDefault="002B37F7" w:rsidP="002B37F7">
      <w:pPr>
        <w:rPr>
          <w:rFonts w:ascii="Times New Roman" w:hAnsi="Times New Roman"/>
          <w:b/>
          <w:sz w:val="28"/>
          <w:szCs w:val="28"/>
        </w:rPr>
      </w:pPr>
    </w:p>
    <w:p w:rsidR="002B37F7" w:rsidRDefault="002B37F7" w:rsidP="002B37F7">
      <w:pPr>
        <w:rPr>
          <w:sz w:val="28"/>
          <w:szCs w:val="28"/>
        </w:rPr>
      </w:pPr>
    </w:p>
    <w:p w:rsidR="002B37F7" w:rsidRDefault="002B37F7" w:rsidP="002B37F7">
      <w:pPr>
        <w:rPr>
          <w:sz w:val="28"/>
          <w:szCs w:val="28"/>
        </w:rPr>
      </w:pPr>
    </w:p>
    <w:p w:rsidR="002B37F7" w:rsidRDefault="002B37F7" w:rsidP="002B37F7">
      <w:pPr>
        <w:rPr>
          <w:sz w:val="28"/>
          <w:szCs w:val="28"/>
        </w:rPr>
      </w:pPr>
    </w:p>
    <w:p w:rsidR="002B37F7" w:rsidRDefault="002B37F7" w:rsidP="002B37F7">
      <w:pPr>
        <w:rPr>
          <w:sz w:val="28"/>
          <w:szCs w:val="28"/>
        </w:rPr>
      </w:pPr>
    </w:p>
    <w:p w:rsidR="002B37F7" w:rsidRDefault="002B37F7" w:rsidP="002B37F7">
      <w:pPr>
        <w:rPr>
          <w:sz w:val="28"/>
          <w:szCs w:val="28"/>
        </w:rPr>
      </w:pPr>
    </w:p>
    <w:p w:rsidR="002B37F7" w:rsidRDefault="002B37F7" w:rsidP="002B37F7">
      <w:pPr>
        <w:rPr>
          <w:sz w:val="28"/>
          <w:szCs w:val="28"/>
        </w:rPr>
      </w:pPr>
    </w:p>
    <w:p w:rsidR="002B37F7" w:rsidRDefault="002B37F7" w:rsidP="002B37F7">
      <w:pPr>
        <w:rPr>
          <w:sz w:val="28"/>
          <w:szCs w:val="28"/>
        </w:rPr>
      </w:pPr>
    </w:p>
    <w:p w:rsidR="002B37F7" w:rsidRDefault="002B37F7" w:rsidP="002B37F7">
      <w:pPr>
        <w:rPr>
          <w:sz w:val="28"/>
          <w:szCs w:val="28"/>
        </w:rPr>
      </w:pPr>
    </w:p>
    <w:p w:rsidR="002B37F7" w:rsidRDefault="002B37F7" w:rsidP="002B37F7">
      <w:pPr>
        <w:rPr>
          <w:sz w:val="28"/>
          <w:szCs w:val="28"/>
        </w:rPr>
      </w:pPr>
    </w:p>
    <w:p w:rsidR="002B37F7" w:rsidRDefault="002B37F7" w:rsidP="002B37F7">
      <w:pPr>
        <w:rPr>
          <w:sz w:val="28"/>
          <w:szCs w:val="28"/>
        </w:rPr>
      </w:pPr>
    </w:p>
    <w:p w:rsidR="002B37F7" w:rsidRDefault="002B37F7" w:rsidP="002B37F7">
      <w:pPr>
        <w:rPr>
          <w:sz w:val="28"/>
          <w:szCs w:val="28"/>
        </w:rPr>
      </w:pPr>
    </w:p>
    <w:p w:rsidR="002B37F7" w:rsidRDefault="002B37F7" w:rsidP="002B37F7">
      <w:pPr>
        <w:rPr>
          <w:sz w:val="28"/>
          <w:szCs w:val="28"/>
        </w:rPr>
      </w:pPr>
    </w:p>
    <w:p w:rsidR="002B37F7" w:rsidRDefault="002B37F7" w:rsidP="002B37F7">
      <w:pPr>
        <w:rPr>
          <w:sz w:val="28"/>
          <w:szCs w:val="28"/>
        </w:rPr>
      </w:pPr>
    </w:p>
    <w:p w:rsidR="002B37F7" w:rsidRDefault="002B37F7" w:rsidP="002B37F7">
      <w:pPr>
        <w:rPr>
          <w:sz w:val="28"/>
          <w:szCs w:val="28"/>
        </w:rPr>
      </w:pPr>
    </w:p>
    <w:p w:rsidR="002B37F7" w:rsidRDefault="002B37F7" w:rsidP="002B37F7">
      <w:pPr>
        <w:rPr>
          <w:sz w:val="28"/>
          <w:szCs w:val="28"/>
        </w:rPr>
      </w:pPr>
    </w:p>
    <w:p w:rsidR="002B37F7" w:rsidRDefault="002B37F7" w:rsidP="002B37F7">
      <w:pPr>
        <w:rPr>
          <w:sz w:val="28"/>
          <w:szCs w:val="28"/>
        </w:rPr>
      </w:pPr>
    </w:p>
    <w:p w:rsidR="002B37F7" w:rsidRDefault="002B37F7" w:rsidP="002B37F7">
      <w:pPr>
        <w:rPr>
          <w:sz w:val="28"/>
          <w:szCs w:val="28"/>
        </w:rPr>
      </w:pPr>
    </w:p>
    <w:p w:rsidR="002B37F7" w:rsidRDefault="002B37F7" w:rsidP="002B37F7">
      <w:pPr>
        <w:rPr>
          <w:sz w:val="28"/>
          <w:szCs w:val="28"/>
        </w:rPr>
      </w:pPr>
    </w:p>
    <w:p w:rsidR="002B37F7" w:rsidRDefault="002B37F7" w:rsidP="002B37F7">
      <w:pPr>
        <w:rPr>
          <w:sz w:val="28"/>
          <w:szCs w:val="28"/>
        </w:rPr>
      </w:pPr>
    </w:p>
    <w:p w:rsidR="002B37F7" w:rsidRDefault="002B37F7" w:rsidP="002B37F7">
      <w:pPr>
        <w:rPr>
          <w:sz w:val="28"/>
          <w:szCs w:val="28"/>
        </w:rPr>
      </w:pPr>
    </w:p>
    <w:p w:rsidR="002B37F7" w:rsidRDefault="002B37F7" w:rsidP="002B37F7">
      <w:pPr>
        <w:rPr>
          <w:sz w:val="28"/>
          <w:szCs w:val="28"/>
        </w:rPr>
      </w:pPr>
    </w:p>
    <w:p w:rsidR="002B37F7" w:rsidRDefault="002B37F7" w:rsidP="002B37F7">
      <w:pPr>
        <w:rPr>
          <w:sz w:val="28"/>
          <w:szCs w:val="28"/>
        </w:rPr>
      </w:pPr>
    </w:p>
    <w:p w:rsidR="002B37F7" w:rsidRDefault="002B37F7" w:rsidP="002B37F7">
      <w:pPr>
        <w:ind w:firstLine="0"/>
        <w:rPr>
          <w:sz w:val="28"/>
          <w:szCs w:val="28"/>
        </w:rPr>
      </w:pPr>
    </w:p>
    <w:p w:rsidR="002B37F7" w:rsidRDefault="002B37F7" w:rsidP="002B37F7">
      <w:pPr>
        <w:ind w:firstLine="0"/>
        <w:rPr>
          <w:sz w:val="28"/>
          <w:szCs w:val="28"/>
        </w:rPr>
      </w:pPr>
    </w:p>
    <w:p w:rsidR="009D593C" w:rsidRDefault="009D593C" w:rsidP="002B37F7">
      <w:pPr>
        <w:ind w:firstLine="0"/>
        <w:rPr>
          <w:sz w:val="28"/>
          <w:szCs w:val="28"/>
        </w:rPr>
      </w:pPr>
    </w:p>
    <w:p w:rsidR="009D593C" w:rsidRDefault="009D593C" w:rsidP="002B37F7">
      <w:pPr>
        <w:ind w:firstLine="0"/>
        <w:rPr>
          <w:sz w:val="28"/>
          <w:szCs w:val="28"/>
        </w:rPr>
      </w:pPr>
    </w:p>
    <w:p w:rsidR="009D593C" w:rsidRDefault="009D593C" w:rsidP="002B37F7">
      <w:pPr>
        <w:ind w:firstLine="0"/>
        <w:rPr>
          <w:sz w:val="28"/>
          <w:szCs w:val="28"/>
        </w:rPr>
      </w:pPr>
    </w:p>
    <w:p w:rsidR="009D593C" w:rsidRDefault="009D593C" w:rsidP="002B37F7">
      <w:pPr>
        <w:ind w:firstLine="0"/>
        <w:rPr>
          <w:sz w:val="28"/>
          <w:szCs w:val="28"/>
        </w:rPr>
      </w:pPr>
    </w:p>
    <w:p w:rsidR="009D593C" w:rsidRDefault="009D593C" w:rsidP="002B37F7">
      <w:pPr>
        <w:ind w:firstLine="0"/>
        <w:rPr>
          <w:sz w:val="28"/>
          <w:szCs w:val="28"/>
        </w:rPr>
      </w:pPr>
    </w:p>
    <w:p w:rsidR="009D593C" w:rsidRDefault="009D593C" w:rsidP="002B37F7">
      <w:pPr>
        <w:ind w:firstLine="0"/>
        <w:rPr>
          <w:sz w:val="28"/>
          <w:szCs w:val="28"/>
        </w:rPr>
      </w:pPr>
    </w:p>
    <w:p w:rsidR="009D593C" w:rsidRDefault="009D593C" w:rsidP="002B37F7">
      <w:pPr>
        <w:ind w:firstLine="0"/>
        <w:rPr>
          <w:sz w:val="28"/>
          <w:szCs w:val="28"/>
        </w:rPr>
      </w:pPr>
    </w:p>
    <w:p w:rsidR="009D593C" w:rsidRDefault="009D593C" w:rsidP="002B37F7">
      <w:pPr>
        <w:ind w:firstLine="0"/>
        <w:rPr>
          <w:sz w:val="28"/>
          <w:szCs w:val="28"/>
        </w:rPr>
      </w:pPr>
    </w:p>
    <w:p w:rsidR="009A5465" w:rsidRDefault="009A5465" w:rsidP="002B37F7">
      <w:pPr>
        <w:ind w:firstLine="0"/>
        <w:rPr>
          <w:sz w:val="28"/>
          <w:szCs w:val="28"/>
        </w:rPr>
      </w:pPr>
    </w:p>
    <w:p w:rsidR="009A5465" w:rsidRDefault="009A5465" w:rsidP="002B37F7">
      <w:pPr>
        <w:ind w:firstLine="0"/>
        <w:rPr>
          <w:sz w:val="28"/>
          <w:szCs w:val="28"/>
        </w:rPr>
      </w:pPr>
    </w:p>
    <w:p w:rsidR="009A5465" w:rsidRDefault="009A5465" w:rsidP="002B37F7">
      <w:pPr>
        <w:ind w:firstLine="0"/>
        <w:rPr>
          <w:sz w:val="28"/>
          <w:szCs w:val="28"/>
        </w:rPr>
      </w:pPr>
    </w:p>
    <w:p w:rsidR="009D593C" w:rsidRDefault="009D593C" w:rsidP="002B37F7">
      <w:pPr>
        <w:ind w:firstLine="0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43"/>
        <w:gridCol w:w="2224"/>
        <w:gridCol w:w="2496"/>
      </w:tblGrid>
      <w:tr w:rsidR="002B37F7" w:rsidTr="002B37F7">
        <w:tc>
          <w:tcPr>
            <w:tcW w:w="9463" w:type="dxa"/>
            <w:gridSpan w:val="3"/>
          </w:tcPr>
          <w:p w:rsidR="002B37F7" w:rsidRDefault="002B37F7">
            <w:pPr>
              <w:ind w:firstLine="0"/>
            </w:pPr>
          </w:p>
          <w:p w:rsidR="002B37F7" w:rsidRDefault="002B37F7">
            <w:pPr>
              <w:pStyle w:val="a5"/>
              <w:jc w:val="center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ЛИСТ СОГЛАСОВАНИЯ</w:t>
            </w:r>
          </w:p>
          <w:p w:rsidR="002B37F7" w:rsidRDefault="002B37F7">
            <w:pPr>
              <w:pStyle w:val="a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решения Совета Гришковского сельского </w:t>
            </w:r>
          </w:p>
          <w:p w:rsidR="002B37F7" w:rsidRDefault="002B37F7">
            <w:pPr>
              <w:pStyle w:val="a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Калининского района</w:t>
            </w:r>
          </w:p>
          <w:p w:rsidR="002B37F7" w:rsidRDefault="002B3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Cs w:val="28"/>
              </w:rPr>
              <w:t xml:space="preserve">_________________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___</w:t>
            </w:r>
          </w:p>
        </w:tc>
      </w:tr>
      <w:tr w:rsidR="002B37F7" w:rsidTr="002B37F7">
        <w:tc>
          <w:tcPr>
            <w:tcW w:w="9463" w:type="dxa"/>
            <w:gridSpan w:val="3"/>
            <w:hideMark/>
          </w:tcPr>
          <w:p w:rsidR="00626C73" w:rsidRPr="00626C73" w:rsidRDefault="00626C73" w:rsidP="00626C73">
            <w:pPr>
              <w:tabs>
                <w:tab w:val="left" w:pos="850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C7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Гришковского </w:t>
            </w:r>
          </w:p>
          <w:p w:rsidR="00626C73" w:rsidRPr="00626C73" w:rsidRDefault="00626C73" w:rsidP="00626C73">
            <w:pPr>
              <w:tabs>
                <w:tab w:val="left" w:pos="850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C7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от 25 июня 2015 года № 40</w:t>
            </w:r>
          </w:p>
          <w:p w:rsidR="00626C73" w:rsidRPr="00626C73" w:rsidRDefault="00626C73" w:rsidP="00626C73">
            <w:pPr>
              <w:tabs>
                <w:tab w:val="left" w:pos="850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C73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</w:t>
            </w:r>
            <w:r w:rsidR="00A867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26C73">
              <w:rPr>
                <w:rFonts w:ascii="Times New Roman" w:hAnsi="Times New Roman" w:cs="Times New Roman"/>
                <w:sz w:val="28"/>
                <w:szCs w:val="28"/>
              </w:rPr>
              <w:t xml:space="preserve">равил благоустройства, озеленения </w:t>
            </w:r>
          </w:p>
          <w:p w:rsidR="00626C73" w:rsidRPr="00626C73" w:rsidRDefault="00626C73" w:rsidP="00626C73">
            <w:pPr>
              <w:tabs>
                <w:tab w:val="left" w:pos="850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C73">
              <w:rPr>
                <w:rFonts w:ascii="Times New Roman" w:hAnsi="Times New Roman" w:cs="Times New Roman"/>
                <w:sz w:val="28"/>
                <w:szCs w:val="28"/>
              </w:rPr>
              <w:t xml:space="preserve">и санитарного содержания территории Гришковского </w:t>
            </w:r>
          </w:p>
          <w:p w:rsidR="00626C73" w:rsidRPr="00626C73" w:rsidRDefault="00626C73" w:rsidP="00626C73">
            <w:pPr>
              <w:tabs>
                <w:tab w:val="left" w:pos="850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C7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Калининского района</w:t>
            </w:r>
          </w:p>
          <w:p w:rsidR="002B37F7" w:rsidRDefault="002B37F7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 </w:t>
            </w:r>
          </w:p>
        </w:tc>
      </w:tr>
      <w:tr w:rsidR="002B37F7" w:rsidTr="002B37F7">
        <w:tc>
          <w:tcPr>
            <w:tcW w:w="9463" w:type="dxa"/>
            <w:gridSpan w:val="3"/>
          </w:tcPr>
          <w:p w:rsidR="002B37F7" w:rsidRDefault="002B37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7F7" w:rsidRDefault="002B37F7"/>
        </w:tc>
      </w:tr>
      <w:tr w:rsidR="002B37F7" w:rsidTr="002B37F7">
        <w:tc>
          <w:tcPr>
            <w:tcW w:w="4743" w:type="dxa"/>
            <w:hideMark/>
          </w:tcPr>
          <w:p w:rsidR="009A5465" w:rsidRDefault="002B37F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внесен:</w:t>
            </w:r>
          </w:p>
          <w:p w:rsidR="002B37F7" w:rsidRDefault="009A546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B37F7">
              <w:rPr>
                <w:rFonts w:ascii="Times New Roman" w:hAnsi="Times New Roman" w:cs="Times New Roman"/>
                <w:sz w:val="28"/>
                <w:szCs w:val="28"/>
              </w:rPr>
              <w:t xml:space="preserve">лавы Гришковского сельского поселения </w:t>
            </w:r>
          </w:p>
          <w:p w:rsidR="002B37F7" w:rsidRDefault="002B37F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</w:tc>
        <w:tc>
          <w:tcPr>
            <w:tcW w:w="2224" w:type="dxa"/>
            <w:vAlign w:val="bottom"/>
            <w:hideMark/>
          </w:tcPr>
          <w:p w:rsidR="002B37F7" w:rsidRDefault="002B37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Align w:val="bottom"/>
            <w:hideMark/>
          </w:tcPr>
          <w:p w:rsidR="002B37F7" w:rsidRDefault="000D68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Даценко</w:t>
            </w:r>
          </w:p>
        </w:tc>
      </w:tr>
      <w:tr w:rsidR="002B37F7" w:rsidTr="002B37F7">
        <w:tc>
          <w:tcPr>
            <w:tcW w:w="4743" w:type="dxa"/>
          </w:tcPr>
          <w:p w:rsidR="002B37F7" w:rsidRDefault="002B37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vAlign w:val="bottom"/>
          </w:tcPr>
          <w:p w:rsidR="002B37F7" w:rsidRDefault="002B37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vAlign w:val="bottom"/>
          </w:tcPr>
          <w:p w:rsidR="002B37F7" w:rsidRDefault="002B37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7F7" w:rsidTr="002B37F7">
        <w:tc>
          <w:tcPr>
            <w:tcW w:w="4743" w:type="dxa"/>
            <w:hideMark/>
          </w:tcPr>
          <w:p w:rsidR="002B37F7" w:rsidRDefault="002B37F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 проекта:</w:t>
            </w:r>
          </w:p>
          <w:p w:rsidR="002B37F7" w:rsidRDefault="002B37F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2B37F7" w:rsidRDefault="002B37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Гришковского</w:t>
            </w:r>
          </w:p>
          <w:p w:rsidR="002B37F7" w:rsidRDefault="002B37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2B37F7" w:rsidRDefault="002B37F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</w:tc>
        <w:tc>
          <w:tcPr>
            <w:tcW w:w="2224" w:type="dxa"/>
            <w:vAlign w:val="bottom"/>
            <w:hideMark/>
          </w:tcPr>
          <w:p w:rsidR="002B37F7" w:rsidRDefault="002B37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Align w:val="bottom"/>
            <w:hideMark/>
          </w:tcPr>
          <w:p w:rsidR="002B37F7" w:rsidRDefault="002B37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Некрасова</w:t>
            </w:r>
          </w:p>
        </w:tc>
      </w:tr>
      <w:tr w:rsidR="002B37F7" w:rsidTr="002B37F7">
        <w:tc>
          <w:tcPr>
            <w:tcW w:w="4743" w:type="dxa"/>
          </w:tcPr>
          <w:p w:rsidR="002B37F7" w:rsidRDefault="002B37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vAlign w:val="bottom"/>
          </w:tcPr>
          <w:p w:rsidR="002B37F7" w:rsidRDefault="002B37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vAlign w:val="bottom"/>
          </w:tcPr>
          <w:p w:rsidR="002B37F7" w:rsidRDefault="002B37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7F7" w:rsidTr="002B37F7">
        <w:tc>
          <w:tcPr>
            <w:tcW w:w="4743" w:type="dxa"/>
            <w:hideMark/>
          </w:tcPr>
          <w:p w:rsidR="002B37F7" w:rsidRDefault="002B37F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2B37F7" w:rsidRDefault="002B37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постоянной комиссии по вопросам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социально-правового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2B37F7" w:rsidRDefault="002B37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организационного обеспечения </w:t>
            </w:r>
          </w:p>
          <w:p w:rsidR="002B37F7" w:rsidRDefault="002B37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органов </w:t>
            </w:r>
          </w:p>
          <w:p w:rsidR="002B37F7" w:rsidRDefault="002B37F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2224" w:type="dxa"/>
            <w:vAlign w:val="bottom"/>
            <w:hideMark/>
          </w:tcPr>
          <w:p w:rsidR="002B37F7" w:rsidRDefault="002B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496" w:type="dxa"/>
            <w:vAlign w:val="bottom"/>
            <w:hideMark/>
          </w:tcPr>
          <w:p w:rsidR="002B37F7" w:rsidRDefault="002B37F7">
            <w:pPr>
              <w:pStyle w:val="a5"/>
              <w:tabs>
                <w:tab w:val="left" w:pos="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В.М. Рудченко</w:t>
            </w:r>
          </w:p>
        </w:tc>
      </w:tr>
    </w:tbl>
    <w:p w:rsidR="002B37F7" w:rsidRDefault="002B37F7" w:rsidP="002B37F7">
      <w:pPr>
        <w:rPr>
          <w:sz w:val="24"/>
          <w:szCs w:val="24"/>
        </w:rPr>
      </w:pPr>
    </w:p>
    <w:p w:rsidR="002B37F7" w:rsidRDefault="002B37F7" w:rsidP="002B37F7">
      <w:pPr>
        <w:rPr>
          <w:rFonts w:ascii="Times New Roman" w:hAnsi="Times New Roman"/>
          <w:b/>
          <w:sz w:val="28"/>
          <w:szCs w:val="28"/>
        </w:rPr>
      </w:pPr>
    </w:p>
    <w:p w:rsidR="002B37F7" w:rsidRDefault="002B37F7" w:rsidP="002B37F7">
      <w:pPr>
        <w:rPr>
          <w:rFonts w:ascii="Times New Roman" w:hAnsi="Times New Roman"/>
          <w:b/>
          <w:sz w:val="28"/>
          <w:szCs w:val="28"/>
        </w:rPr>
      </w:pPr>
    </w:p>
    <w:p w:rsidR="002B37F7" w:rsidRDefault="002B37F7" w:rsidP="002B37F7">
      <w:pPr>
        <w:rPr>
          <w:rFonts w:ascii="Times New Roman" w:hAnsi="Times New Roman"/>
          <w:b/>
          <w:sz w:val="28"/>
          <w:szCs w:val="28"/>
        </w:rPr>
      </w:pPr>
    </w:p>
    <w:p w:rsidR="002B37F7" w:rsidRDefault="002B37F7" w:rsidP="002B37F7">
      <w:pPr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7F7" w:rsidRDefault="002B37F7" w:rsidP="002B37F7">
      <w:pPr>
        <w:ind w:firstLine="0"/>
      </w:pPr>
    </w:p>
    <w:p w:rsidR="002B37F7" w:rsidRDefault="002B37F7" w:rsidP="002B37F7">
      <w:pPr>
        <w:ind w:firstLine="0"/>
      </w:pPr>
    </w:p>
    <w:p w:rsidR="002B37F7" w:rsidRDefault="002B37F7" w:rsidP="002B37F7">
      <w:pPr>
        <w:ind w:firstLine="0"/>
      </w:pPr>
    </w:p>
    <w:p w:rsidR="002B37F7" w:rsidRDefault="002B37F7" w:rsidP="002B37F7">
      <w:pPr>
        <w:ind w:firstLine="0"/>
        <w:rPr>
          <w:sz w:val="28"/>
          <w:szCs w:val="28"/>
        </w:rPr>
      </w:pPr>
    </w:p>
    <w:p w:rsidR="002B37F7" w:rsidRDefault="002B37F7" w:rsidP="002B37F7">
      <w:pPr>
        <w:ind w:firstLine="0"/>
        <w:rPr>
          <w:sz w:val="28"/>
          <w:szCs w:val="28"/>
        </w:rPr>
      </w:pPr>
    </w:p>
    <w:p w:rsidR="00082EF7" w:rsidRDefault="00082EF7"/>
    <w:sectPr w:rsidR="00082EF7" w:rsidSect="002B37F7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D0"/>
    <w:rsid w:val="00013261"/>
    <w:rsid w:val="00082EF7"/>
    <w:rsid w:val="000C19D0"/>
    <w:rsid w:val="000D68ED"/>
    <w:rsid w:val="0011452E"/>
    <w:rsid w:val="00140B4F"/>
    <w:rsid w:val="00171D4C"/>
    <w:rsid w:val="00192A54"/>
    <w:rsid w:val="001C1528"/>
    <w:rsid w:val="002012E3"/>
    <w:rsid w:val="002024DF"/>
    <w:rsid w:val="00211EF0"/>
    <w:rsid w:val="00244BEA"/>
    <w:rsid w:val="0025121B"/>
    <w:rsid w:val="002913BD"/>
    <w:rsid w:val="002B0EC9"/>
    <w:rsid w:val="002B37F7"/>
    <w:rsid w:val="003554C5"/>
    <w:rsid w:val="003D4ACB"/>
    <w:rsid w:val="00405B84"/>
    <w:rsid w:val="00432214"/>
    <w:rsid w:val="004B4E8A"/>
    <w:rsid w:val="004E6F96"/>
    <w:rsid w:val="005009BC"/>
    <w:rsid w:val="00526A04"/>
    <w:rsid w:val="005E193F"/>
    <w:rsid w:val="00616D7D"/>
    <w:rsid w:val="00626C73"/>
    <w:rsid w:val="00663709"/>
    <w:rsid w:val="006E5113"/>
    <w:rsid w:val="006F6309"/>
    <w:rsid w:val="00762C29"/>
    <w:rsid w:val="00785B72"/>
    <w:rsid w:val="00792C9F"/>
    <w:rsid w:val="007C062F"/>
    <w:rsid w:val="00811F25"/>
    <w:rsid w:val="00841C23"/>
    <w:rsid w:val="008E5279"/>
    <w:rsid w:val="00953EE7"/>
    <w:rsid w:val="009A5465"/>
    <w:rsid w:val="009D593C"/>
    <w:rsid w:val="009F53A7"/>
    <w:rsid w:val="00A26690"/>
    <w:rsid w:val="00A31F64"/>
    <w:rsid w:val="00A701BB"/>
    <w:rsid w:val="00A867DB"/>
    <w:rsid w:val="00AB05F0"/>
    <w:rsid w:val="00AF1C92"/>
    <w:rsid w:val="00AF7CBE"/>
    <w:rsid w:val="00B07BE4"/>
    <w:rsid w:val="00B3444E"/>
    <w:rsid w:val="00B675A5"/>
    <w:rsid w:val="00BD79FC"/>
    <w:rsid w:val="00BF0ED9"/>
    <w:rsid w:val="00C63959"/>
    <w:rsid w:val="00CF7D6F"/>
    <w:rsid w:val="00D67052"/>
    <w:rsid w:val="00D82020"/>
    <w:rsid w:val="00DC40F2"/>
    <w:rsid w:val="00E31626"/>
    <w:rsid w:val="00F05FDB"/>
    <w:rsid w:val="00F11A08"/>
    <w:rsid w:val="00F25818"/>
    <w:rsid w:val="00F463D2"/>
    <w:rsid w:val="00F6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7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2"/>
    <w:next w:val="a"/>
    <w:link w:val="30"/>
    <w:semiHidden/>
    <w:unhideWhenUsed/>
    <w:qFormat/>
    <w:rsid w:val="002B37F7"/>
    <w:pPr>
      <w:keepNext w:val="0"/>
      <w:keepLines w:val="0"/>
      <w:spacing w:before="108" w:after="108"/>
      <w:ind w:firstLine="0"/>
      <w:jc w:val="center"/>
      <w:outlineLvl w:val="2"/>
    </w:pPr>
    <w:rPr>
      <w:rFonts w:ascii="Arial" w:eastAsia="Times New Roman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B37F7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Без интервала Знак"/>
    <w:link w:val="a4"/>
    <w:uiPriority w:val="99"/>
    <w:locked/>
    <w:rsid w:val="002B37F7"/>
  </w:style>
  <w:style w:type="paragraph" w:styleId="a4">
    <w:name w:val="No Spacing"/>
    <w:link w:val="a3"/>
    <w:uiPriority w:val="99"/>
    <w:qFormat/>
    <w:rsid w:val="002B37F7"/>
    <w:pPr>
      <w:spacing w:after="0" w:line="240" w:lineRule="auto"/>
    </w:pPr>
  </w:style>
  <w:style w:type="paragraph" w:customStyle="1" w:styleId="a5">
    <w:name w:val="Нормальный (таблица)"/>
    <w:basedOn w:val="a"/>
    <w:next w:val="a"/>
    <w:rsid w:val="002B37F7"/>
    <w:pPr>
      <w:ind w:firstLine="0"/>
    </w:pPr>
  </w:style>
  <w:style w:type="paragraph" w:customStyle="1" w:styleId="a6">
    <w:name w:val="Прижатый влево"/>
    <w:basedOn w:val="a"/>
    <w:next w:val="a"/>
    <w:rsid w:val="002B37F7"/>
    <w:pPr>
      <w:ind w:firstLine="0"/>
      <w:jc w:val="left"/>
    </w:pPr>
  </w:style>
  <w:style w:type="character" w:customStyle="1" w:styleId="a7">
    <w:name w:val="Цветовое выделение"/>
    <w:rsid w:val="002B37F7"/>
    <w:rPr>
      <w:b/>
      <w:bCs/>
      <w:color w:val="26282F"/>
    </w:rPr>
  </w:style>
  <w:style w:type="character" w:customStyle="1" w:styleId="a8">
    <w:name w:val="Гипертекстовая ссылка"/>
    <w:rsid w:val="002B37F7"/>
    <w:rPr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2B37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37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37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7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2"/>
    <w:next w:val="a"/>
    <w:link w:val="30"/>
    <w:semiHidden/>
    <w:unhideWhenUsed/>
    <w:qFormat/>
    <w:rsid w:val="002B37F7"/>
    <w:pPr>
      <w:keepNext w:val="0"/>
      <w:keepLines w:val="0"/>
      <w:spacing w:before="108" w:after="108"/>
      <w:ind w:firstLine="0"/>
      <w:jc w:val="center"/>
      <w:outlineLvl w:val="2"/>
    </w:pPr>
    <w:rPr>
      <w:rFonts w:ascii="Arial" w:eastAsia="Times New Roman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B37F7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Без интервала Знак"/>
    <w:link w:val="a4"/>
    <w:uiPriority w:val="99"/>
    <w:locked/>
    <w:rsid w:val="002B37F7"/>
  </w:style>
  <w:style w:type="paragraph" w:styleId="a4">
    <w:name w:val="No Spacing"/>
    <w:link w:val="a3"/>
    <w:uiPriority w:val="99"/>
    <w:qFormat/>
    <w:rsid w:val="002B37F7"/>
    <w:pPr>
      <w:spacing w:after="0" w:line="240" w:lineRule="auto"/>
    </w:pPr>
  </w:style>
  <w:style w:type="paragraph" w:customStyle="1" w:styleId="a5">
    <w:name w:val="Нормальный (таблица)"/>
    <w:basedOn w:val="a"/>
    <w:next w:val="a"/>
    <w:rsid w:val="002B37F7"/>
    <w:pPr>
      <w:ind w:firstLine="0"/>
    </w:pPr>
  </w:style>
  <w:style w:type="paragraph" w:customStyle="1" w:styleId="a6">
    <w:name w:val="Прижатый влево"/>
    <w:basedOn w:val="a"/>
    <w:next w:val="a"/>
    <w:rsid w:val="002B37F7"/>
    <w:pPr>
      <w:ind w:firstLine="0"/>
      <w:jc w:val="left"/>
    </w:pPr>
  </w:style>
  <w:style w:type="character" w:customStyle="1" w:styleId="a7">
    <w:name w:val="Цветовое выделение"/>
    <w:rsid w:val="002B37F7"/>
    <w:rPr>
      <w:b/>
      <w:bCs/>
      <w:color w:val="26282F"/>
    </w:rPr>
  </w:style>
  <w:style w:type="character" w:customStyle="1" w:styleId="a8">
    <w:name w:val="Гипертекстовая ссылка"/>
    <w:rsid w:val="002B37F7"/>
    <w:rPr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2B37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37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37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27</cp:revision>
  <cp:lastPrinted>2016-07-07T12:08:00Z</cp:lastPrinted>
  <dcterms:created xsi:type="dcterms:W3CDTF">2016-06-22T12:35:00Z</dcterms:created>
  <dcterms:modified xsi:type="dcterms:W3CDTF">2016-07-07T12:10:00Z</dcterms:modified>
</cp:coreProperties>
</file>