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E2" w:rsidRPr="00845C95" w:rsidRDefault="003E4ECD" w:rsidP="006A3B3B">
      <w:pPr>
        <w:pStyle w:val="af"/>
        <w:jc w:val="center"/>
        <w:rPr>
          <w:noProof/>
          <w:color w:val="FF0000"/>
          <w:sz w:val="28"/>
          <w:szCs w:val="28"/>
        </w:rPr>
      </w:pPr>
      <w:bookmarkStart w:id="0" w:name="_GoBack"/>
      <w:bookmarkEnd w:id="0"/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5pt;height:60.75pt;visibility:visible">
            <v:imagedata r:id="rId4" o:title="" blacklevel="-6554f"/>
          </v:shape>
        </w:pict>
      </w:r>
    </w:p>
    <w:p w:rsidR="00A564E2" w:rsidRDefault="00A564E2" w:rsidP="00A564E2">
      <w:pPr>
        <w:tabs>
          <w:tab w:val="left" w:pos="851"/>
        </w:tabs>
        <w:jc w:val="center"/>
        <w:rPr>
          <w:b/>
          <w:sz w:val="32"/>
          <w:szCs w:val="32"/>
        </w:rPr>
      </w:pPr>
    </w:p>
    <w:p w:rsidR="00A564E2" w:rsidRDefault="00A564E2" w:rsidP="00A564E2">
      <w:pPr>
        <w:pStyle w:val="3"/>
      </w:pPr>
      <w:r>
        <w:t>Совет  Гришковского сельского поселения</w:t>
      </w:r>
    </w:p>
    <w:p w:rsidR="00A564E2" w:rsidRDefault="00A564E2" w:rsidP="00A564E2">
      <w:pPr>
        <w:pStyle w:val="3"/>
      </w:pPr>
      <w:r>
        <w:t>Калининского района</w:t>
      </w:r>
    </w:p>
    <w:p w:rsidR="00A564E2" w:rsidRDefault="00A564E2" w:rsidP="00A564E2">
      <w:pPr>
        <w:pStyle w:val="2"/>
      </w:pPr>
    </w:p>
    <w:p w:rsidR="00A564E2" w:rsidRDefault="00A564E2" w:rsidP="00A564E2">
      <w:pPr>
        <w:pStyle w:val="2"/>
        <w:rPr>
          <w:sz w:val="32"/>
          <w:szCs w:val="32"/>
        </w:rPr>
      </w:pPr>
      <w:bookmarkStart w:id="1" w:name="_Р_Е_Ш"/>
      <w:bookmarkEnd w:id="1"/>
      <w:r>
        <w:rPr>
          <w:sz w:val="32"/>
          <w:szCs w:val="32"/>
        </w:rPr>
        <w:t xml:space="preserve">РЕШЕНИЕ </w:t>
      </w:r>
    </w:p>
    <w:p w:rsidR="00A564E2" w:rsidRDefault="00A564E2" w:rsidP="00A564E2">
      <w:pPr>
        <w:pStyle w:val="2"/>
        <w:rPr>
          <w:sz w:val="32"/>
          <w:szCs w:val="32"/>
        </w:rPr>
      </w:pPr>
      <w:r>
        <w:rPr>
          <w:sz w:val="32"/>
        </w:rPr>
        <w:t xml:space="preserve"> </w:t>
      </w:r>
    </w:p>
    <w:p w:rsidR="00A564E2" w:rsidRPr="006A3B3B" w:rsidRDefault="00A564E2" w:rsidP="00A564E2">
      <w:pPr>
        <w:pStyle w:val="ac"/>
        <w:tabs>
          <w:tab w:val="left" w:pos="708"/>
        </w:tabs>
        <w:rPr>
          <w:sz w:val="26"/>
          <w:u w:val="single"/>
        </w:rPr>
      </w:pPr>
      <w:r>
        <w:rPr>
          <w:b/>
          <w:sz w:val="26"/>
        </w:rPr>
        <w:t xml:space="preserve"> от _</w:t>
      </w:r>
      <w:r w:rsidR="006A3B3B" w:rsidRPr="006A3B3B">
        <w:rPr>
          <w:sz w:val="26"/>
          <w:u w:val="single"/>
        </w:rPr>
        <w:t>29.05.2017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                                                                                              №</w:t>
      </w:r>
      <w:r w:rsidR="006A3B3B" w:rsidRPr="006A3B3B">
        <w:rPr>
          <w:sz w:val="26"/>
          <w:u w:val="single"/>
        </w:rPr>
        <w:t>121</w:t>
      </w:r>
    </w:p>
    <w:p w:rsidR="00A564E2" w:rsidRDefault="00A564E2" w:rsidP="00A564E2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B9744B" w:rsidRDefault="00B9744B" w:rsidP="00B9744B"/>
    <w:p w:rsidR="00A564E2" w:rsidRDefault="00A564E2" w:rsidP="00B9744B"/>
    <w:p w:rsidR="00A564E2" w:rsidRDefault="00A564E2" w:rsidP="00B9744B"/>
    <w:p w:rsidR="00C50A7F" w:rsidRDefault="000C2A80" w:rsidP="00C50A7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131C9B" w:rsidRPr="00F44C60">
        <w:rPr>
          <w:b/>
          <w:sz w:val="28"/>
          <w:szCs w:val="28"/>
        </w:rPr>
        <w:t>ешение</w:t>
      </w:r>
      <w:r w:rsidR="00907590" w:rsidRPr="00F44C60">
        <w:rPr>
          <w:b/>
          <w:sz w:val="28"/>
          <w:szCs w:val="28"/>
        </w:rPr>
        <w:t xml:space="preserve"> Совета </w:t>
      </w:r>
      <w:r w:rsidR="009F3E06">
        <w:rPr>
          <w:b/>
          <w:sz w:val="28"/>
          <w:szCs w:val="28"/>
        </w:rPr>
        <w:t xml:space="preserve">Гришковского </w:t>
      </w:r>
    </w:p>
    <w:p w:rsidR="00C50A7F" w:rsidRDefault="00C85518" w:rsidP="00C50A7F">
      <w:pPr>
        <w:tabs>
          <w:tab w:val="left" w:pos="8505"/>
        </w:tabs>
        <w:jc w:val="center"/>
        <w:rPr>
          <w:b/>
          <w:sz w:val="28"/>
          <w:szCs w:val="28"/>
        </w:rPr>
      </w:pPr>
      <w:r w:rsidRPr="00F44C60">
        <w:rPr>
          <w:b/>
          <w:sz w:val="28"/>
          <w:szCs w:val="28"/>
        </w:rPr>
        <w:t>с</w:t>
      </w:r>
      <w:r w:rsidR="00907590" w:rsidRPr="00F44C60">
        <w:rPr>
          <w:b/>
          <w:sz w:val="28"/>
          <w:szCs w:val="28"/>
        </w:rPr>
        <w:t>ельского поселения Калининского района</w:t>
      </w:r>
      <w:r w:rsidR="00B9744B">
        <w:rPr>
          <w:b/>
          <w:sz w:val="28"/>
          <w:szCs w:val="28"/>
        </w:rPr>
        <w:t xml:space="preserve"> </w:t>
      </w:r>
    </w:p>
    <w:p w:rsidR="00C50A7F" w:rsidRDefault="00C85518" w:rsidP="00C50A7F">
      <w:pPr>
        <w:tabs>
          <w:tab w:val="left" w:pos="8505"/>
        </w:tabs>
        <w:jc w:val="center"/>
        <w:rPr>
          <w:b/>
          <w:sz w:val="28"/>
          <w:szCs w:val="28"/>
        </w:rPr>
      </w:pPr>
      <w:r w:rsidRPr="00F44C60">
        <w:rPr>
          <w:b/>
          <w:sz w:val="28"/>
          <w:szCs w:val="28"/>
        </w:rPr>
        <w:t>о</w:t>
      </w:r>
      <w:r w:rsidR="00907590" w:rsidRPr="00F44C60">
        <w:rPr>
          <w:b/>
          <w:sz w:val="28"/>
          <w:szCs w:val="28"/>
        </w:rPr>
        <w:t xml:space="preserve">т </w:t>
      </w:r>
      <w:r w:rsidR="00CA2E1A">
        <w:rPr>
          <w:b/>
          <w:sz w:val="28"/>
          <w:szCs w:val="28"/>
        </w:rPr>
        <w:t>29</w:t>
      </w:r>
      <w:r w:rsidR="0096720E">
        <w:rPr>
          <w:b/>
          <w:sz w:val="28"/>
          <w:szCs w:val="28"/>
        </w:rPr>
        <w:t xml:space="preserve"> ноября </w:t>
      </w:r>
      <w:r w:rsidR="00CA2E1A">
        <w:rPr>
          <w:b/>
          <w:sz w:val="28"/>
          <w:szCs w:val="28"/>
        </w:rPr>
        <w:t>2013</w:t>
      </w:r>
      <w:r w:rsidR="0006270C" w:rsidRPr="00F44C60">
        <w:rPr>
          <w:b/>
          <w:sz w:val="28"/>
          <w:szCs w:val="28"/>
        </w:rPr>
        <w:t xml:space="preserve"> № </w:t>
      </w:r>
      <w:r w:rsidR="00CA2E1A">
        <w:rPr>
          <w:b/>
          <w:sz w:val="28"/>
          <w:szCs w:val="28"/>
        </w:rPr>
        <w:t>200</w:t>
      </w:r>
      <w:r w:rsidR="006B45C1" w:rsidRPr="00F44C60">
        <w:rPr>
          <w:b/>
          <w:sz w:val="28"/>
          <w:szCs w:val="28"/>
        </w:rPr>
        <w:t>«</w:t>
      </w:r>
      <w:r w:rsidRPr="00F44C60">
        <w:rPr>
          <w:b/>
          <w:sz w:val="28"/>
          <w:szCs w:val="28"/>
        </w:rPr>
        <w:t xml:space="preserve">Об утверждении </w:t>
      </w:r>
      <w:r w:rsidR="00251EDF">
        <w:rPr>
          <w:b/>
          <w:sz w:val="28"/>
          <w:szCs w:val="28"/>
        </w:rPr>
        <w:t>П</w:t>
      </w:r>
      <w:r w:rsidRPr="00F44C60">
        <w:rPr>
          <w:b/>
          <w:sz w:val="28"/>
          <w:szCs w:val="28"/>
        </w:rPr>
        <w:t xml:space="preserve">оложения </w:t>
      </w:r>
    </w:p>
    <w:p w:rsidR="00C50A7F" w:rsidRDefault="00C85518" w:rsidP="00C50A7F">
      <w:pPr>
        <w:tabs>
          <w:tab w:val="left" w:pos="8505"/>
        </w:tabs>
        <w:jc w:val="center"/>
        <w:rPr>
          <w:b/>
          <w:sz w:val="28"/>
          <w:szCs w:val="28"/>
        </w:rPr>
      </w:pPr>
      <w:r w:rsidRPr="00F44C60">
        <w:rPr>
          <w:b/>
          <w:sz w:val="28"/>
          <w:szCs w:val="28"/>
        </w:rPr>
        <w:t>о порядке</w:t>
      </w:r>
      <w:r w:rsidR="00C50A7F">
        <w:rPr>
          <w:b/>
          <w:sz w:val="28"/>
          <w:szCs w:val="28"/>
        </w:rPr>
        <w:t xml:space="preserve"> </w:t>
      </w:r>
      <w:r w:rsidRPr="00F44C60">
        <w:rPr>
          <w:b/>
          <w:sz w:val="28"/>
          <w:szCs w:val="28"/>
        </w:rPr>
        <w:t xml:space="preserve">управления и распоряжения </w:t>
      </w:r>
      <w:r w:rsidR="00C50A7F">
        <w:rPr>
          <w:b/>
          <w:sz w:val="28"/>
          <w:szCs w:val="28"/>
        </w:rPr>
        <w:t xml:space="preserve">имуществом, </w:t>
      </w:r>
    </w:p>
    <w:p w:rsidR="006B45C1" w:rsidRPr="00F44C60" w:rsidRDefault="00C50A7F" w:rsidP="00C50A7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находящимся  в </w:t>
      </w:r>
      <w:r w:rsidR="00C85518" w:rsidRPr="00F44C60">
        <w:rPr>
          <w:b/>
          <w:sz w:val="28"/>
          <w:szCs w:val="28"/>
        </w:rPr>
        <w:t>муниципальной собственности</w:t>
      </w:r>
    </w:p>
    <w:p w:rsidR="00B9744B" w:rsidRDefault="009F3E06" w:rsidP="00B9744B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Гришковского</w:t>
      </w:r>
      <w:r w:rsidR="00C85518" w:rsidRPr="00F44C60">
        <w:rPr>
          <w:b/>
          <w:sz w:val="28"/>
          <w:szCs w:val="28"/>
        </w:rPr>
        <w:t xml:space="preserve"> сельского поселения </w:t>
      </w:r>
    </w:p>
    <w:p w:rsidR="00C85518" w:rsidRPr="00F44C60" w:rsidRDefault="00C85518" w:rsidP="00B9744B">
      <w:pPr>
        <w:tabs>
          <w:tab w:val="left" w:pos="8505"/>
        </w:tabs>
        <w:jc w:val="center"/>
        <w:rPr>
          <w:b/>
          <w:sz w:val="28"/>
          <w:szCs w:val="28"/>
        </w:rPr>
      </w:pPr>
      <w:r w:rsidRPr="00F44C60">
        <w:rPr>
          <w:b/>
          <w:sz w:val="28"/>
          <w:szCs w:val="28"/>
        </w:rPr>
        <w:t>Калининского района</w:t>
      </w:r>
      <w:r w:rsidR="006B45C1" w:rsidRPr="00F44C60">
        <w:rPr>
          <w:b/>
          <w:sz w:val="28"/>
          <w:szCs w:val="28"/>
        </w:rPr>
        <w:t>»</w:t>
      </w:r>
    </w:p>
    <w:p w:rsidR="00F44C60" w:rsidRDefault="00F44C60" w:rsidP="00B9744B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A564E2" w:rsidRPr="00F44C60" w:rsidRDefault="00A564E2" w:rsidP="00B9744B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B9744B" w:rsidRDefault="00B9744B" w:rsidP="00C85518"/>
    <w:p w:rsidR="006D675E" w:rsidRPr="00F44C60" w:rsidRDefault="006B45C1" w:rsidP="00F44C60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 xml:space="preserve">Рассмотрев протест прокурора </w:t>
      </w:r>
      <w:r w:rsidR="00F60712" w:rsidRPr="00F44C60">
        <w:rPr>
          <w:sz w:val="28"/>
          <w:szCs w:val="28"/>
        </w:rPr>
        <w:t xml:space="preserve">Калининского района </w:t>
      </w:r>
      <w:r w:rsidR="00914359" w:rsidRPr="00F44C60">
        <w:rPr>
          <w:sz w:val="28"/>
          <w:szCs w:val="28"/>
        </w:rPr>
        <w:t>от 12.04.2017 № 7-02</w:t>
      </w:r>
      <w:r w:rsidR="00A37F3B">
        <w:rPr>
          <w:sz w:val="28"/>
          <w:szCs w:val="28"/>
        </w:rPr>
        <w:t>/2121</w:t>
      </w:r>
      <w:r w:rsidR="00F60712" w:rsidRPr="00F44C60">
        <w:rPr>
          <w:sz w:val="28"/>
          <w:szCs w:val="28"/>
        </w:rPr>
        <w:t>, с целью приведения в соответствие с Федеральным</w:t>
      </w:r>
      <w:r w:rsidR="00F44C60">
        <w:rPr>
          <w:sz w:val="28"/>
          <w:szCs w:val="28"/>
        </w:rPr>
        <w:t xml:space="preserve"> законом от     21 декабря 2001 года №</w:t>
      </w:r>
      <w:r w:rsidR="00F60712" w:rsidRPr="00F44C60">
        <w:rPr>
          <w:sz w:val="28"/>
          <w:szCs w:val="28"/>
        </w:rPr>
        <w:t xml:space="preserve"> 178-ФЗ "О приватизации государственного и муниципального имущества"</w:t>
      </w:r>
      <w:r w:rsidR="006D675E" w:rsidRPr="00F44C60">
        <w:rPr>
          <w:sz w:val="28"/>
          <w:szCs w:val="28"/>
        </w:rPr>
        <w:t>,</w:t>
      </w:r>
      <w:r w:rsidR="00F44C60">
        <w:rPr>
          <w:sz w:val="28"/>
          <w:szCs w:val="28"/>
        </w:rPr>
        <w:t xml:space="preserve"> </w:t>
      </w:r>
      <w:r w:rsidR="006D675E" w:rsidRPr="00F44C60">
        <w:rPr>
          <w:sz w:val="28"/>
          <w:szCs w:val="28"/>
        </w:rPr>
        <w:t xml:space="preserve">Совет </w:t>
      </w:r>
      <w:r w:rsidR="009F3E06">
        <w:rPr>
          <w:sz w:val="28"/>
          <w:szCs w:val="28"/>
        </w:rPr>
        <w:t>Гришковского</w:t>
      </w:r>
      <w:r w:rsidR="006D675E" w:rsidRPr="00F44C60">
        <w:rPr>
          <w:sz w:val="28"/>
          <w:szCs w:val="28"/>
        </w:rPr>
        <w:t xml:space="preserve"> сельского поселения Калининского района </w:t>
      </w:r>
      <w:r w:rsidR="009F3E06">
        <w:rPr>
          <w:sz w:val="28"/>
          <w:szCs w:val="28"/>
        </w:rPr>
        <w:t>р е ш и л</w:t>
      </w:r>
      <w:r w:rsidR="006D675E" w:rsidRPr="00F44C60">
        <w:rPr>
          <w:sz w:val="28"/>
          <w:szCs w:val="28"/>
        </w:rPr>
        <w:t>:</w:t>
      </w:r>
    </w:p>
    <w:p w:rsidR="00FD30E7" w:rsidRDefault="006D675E" w:rsidP="00F44C60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1. Внести</w:t>
      </w:r>
      <w:r w:rsidR="00FD30E7" w:rsidRPr="00F44C60">
        <w:rPr>
          <w:sz w:val="28"/>
          <w:szCs w:val="28"/>
        </w:rPr>
        <w:t xml:space="preserve"> следующие</w:t>
      </w:r>
      <w:r w:rsidRPr="00F44C60">
        <w:rPr>
          <w:sz w:val="28"/>
          <w:szCs w:val="28"/>
        </w:rPr>
        <w:t xml:space="preserve"> </w:t>
      </w:r>
      <w:r w:rsidR="007A697C" w:rsidRPr="00F44C60">
        <w:rPr>
          <w:sz w:val="28"/>
          <w:szCs w:val="28"/>
        </w:rPr>
        <w:t>изменения и</w:t>
      </w:r>
      <w:r w:rsidRPr="00F44C60">
        <w:rPr>
          <w:sz w:val="28"/>
          <w:szCs w:val="28"/>
        </w:rPr>
        <w:t xml:space="preserve"> дополнения</w:t>
      </w:r>
      <w:r w:rsidR="00FD30E7" w:rsidRPr="00F44C60">
        <w:rPr>
          <w:sz w:val="28"/>
          <w:szCs w:val="28"/>
        </w:rPr>
        <w:t xml:space="preserve"> в Положение о порядке управления и распоряжения объектами муниципальной  собственности </w:t>
      </w:r>
      <w:r w:rsidR="00017EE0">
        <w:rPr>
          <w:sz w:val="28"/>
          <w:szCs w:val="28"/>
        </w:rPr>
        <w:t>Гришковского</w:t>
      </w:r>
      <w:r w:rsidR="00FD30E7" w:rsidRPr="00F44C60">
        <w:rPr>
          <w:sz w:val="28"/>
          <w:szCs w:val="28"/>
        </w:rPr>
        <w:t xml:space="preserve"> сельского поселения Калининского района, утвержденное Решением Совета </w:t>
      </w:r>
      <w:r w:rsidR="009F3E06">
        <w:rPr>
          <w:sz w:val="28"/>
          <w:szCs w:val="28"/>
        </w:rPr>
        <w:t>Гришковского</w:t>
      </w:r>
      <w:r w:rsidR="00FD30E7" w:rsidRPr="00F44C60">
        <w:rPr>
          <w:sz w:val="28"/>
          <w:szCs w:val="28"/>
        </w:rPr>
        <w:t xml:space="preserve"> сельского поселения Калининского района от </w:t>
      </w:r>
      <w:r w:rsidR="0096720E">
        <w:rPr>
          <w:sz w:val="28"/>
          <w:szCs w:val="28"/>
        </w:rPr>
        <w:t>29ноября</w:t>
      </w:r>
      <w:r w:rsidR="00FD30E7" w:rsidRPr="00F44C60">
        <w:rPr>
          <w:sz w:val="28"/>
          <w:szCs w:val="28"/>
        </w:rPr>
        <w:t>20</w:t>
      </w:r>
      <w:r w:rsidR="0096720E">
        <w:rPr>
          <w:sz w:val="28"/>
          <w:szCs w:val="28"/>
        </w:rPr>
        <w:t>13</w:t>
      </w:r>
      <w:r w:rsidR="00FD30E7" w:rsidRPr="00F44C60">
        <w:rPr>
          <w:sz w:val="28"/>
          <w:szCs w:val="28"/>
        </w:rPr>
        <w:t xml:space="preserve"> № </w:t>
      </w:r>
      <w:r w:rsidR="0096720E">
        <w:rPr>
          <w:sz w:val="28"/>
          <w:szCs w:val="28"/>
        </w:rPr>
        <w:t>200</w:t>
      </w:r>
      <w:r w:rsidR="00FD30E7" w:rsidRPr="00F44C60">
        <w:rPr>
          <w:sz w:val="28"/>
          <w:szCs w:val="28"/>
        </w:rPr>
        <w:t xml:space="preserve"> «Об утверждении </w:t>
      </w:r>
      <w:r w:rsidR="00251EDF">
        <w:rPr>
          <w:sz w:val="28"/>
          <w:szCs w:val="28"/>
        </w:rPr>
        <w:t>П</w:t>
      </w:r>
      <w:r w:rsidR="00FD30E7" w:rsidRPr="00F44C60">
        <w:rPr>
          <w:sz w:val="28"/>
          <w:szCs w:val="28"/>
        </w:rPr>
        <w:t xml:space="preserve">оложения о порядке управления и распоряжения </w:t>
      </w:r>
      <w:r w:rsidR="0096720E">
        <w:rPr>
          <w:sz w:val="28"/>
          <w:szCs w:val="28"/>
        </w:rPr>
        <w:t xml:space="preserve">имуществом, находящимся в </w:t>
      </w:r>
      <w:r w:rsidR="00FD30E7" w:rsidRPr="00F44C60">
        <w:rPr>
          <w:sz w:val="28"/>
          <w:szCs w:val="28"/>
        </w:rPr>
        <w:t xml:space="preserve"> муниципальной собственности </w:t>
      </w:r>
      <w:r w:rsidR="009F3E06">
        <w:rPr>
          <w:sz w:val="28"/>
          <w:szCs w:val="28"/>
        </w:rPr>
        <w:t>Гришковского</w:t>
      </w:r>
      <w:r w:rsidR="00FD30E7" w:rsidRPr="00F44C60">
        <w:rPr>
          <w:sz w:val="28"/>
          <w:szCs w:val="28"/>
        </w:rPr>
        <w:t xml:space="preserve"> сельского поселения Калининского района»</w:t>
      </w:r>
      <w:r w:rsidR="007A697C" w:rsidRPr="00F44C60">
        <w:rPr>
          <w:sz w:val="28"/>
          <w:szCs w:val="28"/>
        </w:rPr>
        <w:t>:</w:t>
      </w:r>
    </w:p>
    <w:p w:rsidR="003E786D" w:rsidRPr="00F44C60" w:rsidRDefault="003E786D" w:rsidP="003E78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46492">
        <w:rPr>
          <w:sz w:val="28"/>
          <w:szCs w:val="28"/>
        </w:rPr>
        <w:t>п</w:t>
      </w:r>
      <w:r w:rsidRPr="00F44C60">
        <w:rPr>
          <w:sz w:val="28"/>
          <w:szCs w:val="28"/>
        </w:rPr>
        <w:t xml:space="preserve">ункт 4.1 </w:t>
      </w:r>
      <w:r w:rsidR="0016435E">
        <w:rPr>
          <w:sz w:val="28"/>
          <w:szCs w:val="28"/>
        </w:rPr>
        <w:t xml:space="preserve">раздела 4 </w:t>
      </w:r>
      <w:r w:rsidR="00D46492">
        <w:rPr>
          <w:sz w:val="28"/>
          <w:szCs w:val="28"/>
        </w:rPr>
        <w:t>Положения, дополнить подпункт</w:t>
      </w:r>
      <w:r w:rsidR="001968A2">
        <w:rPr>
          <w:sz w:val="28"/>
          <w:szCs w:val="28"/>
        </w:rPr>
        <w:t>ом</w:t>
      </w:r>
      <w:r w:rsidR="00D46492">
        <w:rPr>
          <w:sz w:val="28"/>
          <w:szCs w:val="28"/>
        </w:rPr>
        <w:t xml:space="preserve"> 4.1.6</w:t>
      </w:r>
      <w:r w:rsidRPr="00F44C60">
        <w:rPr>
          <w:sz w:val="28"/>
          <w:szCs w:val="28"/>
        </w:rPr>
        <w:t xml:space="preserve"> следующего содержания: «</w:t>
      </w:r>
      <w:r w:rsidR="00E52BC2">
        <w:rPr>
          <w:sz w:val="28"/>
          <w:szCs w:val="28"/>
        </w:rPr>
        <w:t xml:space="preserve">4.1.6. </w:t>
      </w:r>
      <w:r w:rsidRPr="00F44C60">
        <w:rPr>
          <w:sz w:val="28"/>
          <w:szCs w:val="28"/>
        </w:rPr>
        <w:t>Перечень обязательных сведений, которые должны быть внесены в Реестр муниципального имущества, установлен Приказом Министерства экономического развития РФ от 30 августа 2011 г. N 424 "Об утверждении Порядка ведения органами местного самоуправления реестров муниципального имущества".»;</w:t>
      </w:r>
    </w:p>
    <w:p w:rsidR="00FA70C5" w:rsidRPr="00F44C60" w:rsidRDefault="0007385B" w:rsidP="003E786D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1.</w:t>
      </w:r>
      <w:r w:rsidR="003E786D">
        <w:rPr>
          <w:sz w:val="28"/>
          <w:szCs w:val="28"/>
        </w:rPr>
        <w:t>2</w:t>
      </w:r>
      <w:r w:rsidRPr="00F44C60">
        <w:rPr>
          <w:sz w:val="28"/>
          <w:szCs w:val="28"/>
        </w:rPr>
        <w:t>.</w:t>
      </w:r>
      <w:r w:rsidR="00F2085B">
        <w:rPr>
          <w:sz w:val="28"/>
          <w:szCs w:val="28"/>
        </w:rPr>
        <w:t xml:space="preserve"> </w:t>
      </w:r>
      <w:r w:rsidRPr="00F44C60">
        <w:rPr>
          <w:sz w:val="28"/>
          <w:szCs w:val="28"/>
        </w:rPr>
        <w:t xml:space="preserve"> </w:t>
      </w:r>
      <w:r w:rsidR="001968A2">
        <w:rPr>
          <w:sz w:val="28"/>
          <w:szCs w:val="28"/>
        </w:rPr>
        <w:t>пункт 8.2</w:t>
      </w:r>
      <w:r w:rsidRPr="00F44C60">
        <w:rPr>
          <w:sz w:val="28"/>
          <w:szCs w:val="28"/>
        </w:rPr>
        <w:t xml:space="preserve"> </w:t>
      </w:r>
      <w:r w:rsidR="00F2085B">
        <w:rPr>
          <w:sz w:val="28"/>
          <w:szCs w:val="28"/>
        </w:rPr>
        <w:t>раздела 8 Положения дополнить подпункт</w:t>
      </w:r>
      <w:r w:rsidR="00F501C6">
        <w:rPr>
          <w:sz w:val="28"/>
          <w:szCs w:val="28"/>
        </w:rPr>
        <w:t>ом</w:t>
      </w:r>
      <w:r w:rsidR="00F2085B">
        <w:rPr>
          <w:sz w:val="28"/>
          <w:szCs w:val="28"/>
        </w:rPr>
        <w:t xml:space="preserve"> </w:t>
      </w:r>
      <w:r w:rsidR="00F501C6">
        <w:rPr>
          <w:sz w:val="28"/>
          <w:szCs w:val="28"/>
        </w:rPr>
        <w:t>8.2.5</w:t>
      </w:r>
      <w:r w:rsidRPr="00F44C60">
        <w:rPr>
          <w:sz w:val="28"/>
          <w:szCs w:val="28"/>
        </w:rPr>
        <w:t xml:space="preserve"> следующего содержания: «</w:t>
      </w:r>
      <w:r w:rsidR="00F501C6">
        <w:rPr>
          <w:sz w:val="28"/>
          <w:szCs w:val="28"/>
        </w:rPr>
        <w:t>8.2.5</w:t>
      </w:r>
      <w:r w:rsidRPr="00F44C60">
        <w:rPr>
          <w:sz w:val="28"/>
          <w:szCs w:val="28"/>
        </w:rPr>
        <w:t xml:space="preserve">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</w:t>
      </w:r>
      <w:r w:rsidRPr="00F44C60">
        <w:rPr>
          <w:sz w:val="28"/>
          <w:szCs w:val="28"/>
        </w:rPr>
        <w:lastRenderedPageBreak/>
        <w:t>которое в порядке, установленном федеральными законами, может находиться только в муниципальной собственности.</w:t>
      </w:r>
      <w:r w:rsidR="00105CEF" w:rsidRPr="00F44C60">
        <w:rPr>
          <w:sz w:val="28"/>
          <w:szCs w:val="28"/>
        </w:rPr>
        <w:t>»;</w:t>
      </w:r>
    </w:p>
    <w:p w:rsidR="00B9744B" w:rsidRPr="00F44C60" w:rsidRDefault="00D8560F" w:rsidP="00E52BC2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 xml:space="preserve">1.3. </w:t>
      </w:r>
      <w:r w:rsidR="00F95B04" w:rsidRPr="00F44C60">
        <w:rPr>
          <w:sz w:val="28"/>
          <w:szCs w:val="28"/>
        </w:rPr>
        <w:t xml:space="preserve"> </w:t>
      </w:r>
      <w:r w:rsidR="00E52BC2">
        <w:rPr>
          <w:sz w:val="28"/>
          <w:szCs w:val="28"/>
        </w:rPr>
        <w:t>пункт 8.2</w:t>
      </w:r>
      <w:r w:rsidR="00E52BC2" w:rsidRPr="00F44C60">
        <w:rPr>
          <w:sz w:val="28"/>
          <w:szCs w:val="28"/>
        </w:rPr>
        <w:t xml:space="preserve"> </w:t>
      </w:r>
      <w:r w:rsidR="00E52BC2">
        <w:rPr>
          <w:sz w:val="28"/>
          <w:szCs w:val="28"/>
        </w:rPr>
        <w:t xml:space="preserve">раздела 8 Положения </w:t>
      </w:r>
      <w:r w:rsidR="00F95B04" w:rsidRPr="00F44C60">
        <w:rPr>
          <w:sz w:val="28"/>
          <w:szCs w:val="28"/>
        </w:rPr>
        <w:t xml:space="preserve">дополнить </w:t>
      </w:r>
      <w:r w:rsidR="00F501C6">
        <w:rPr>
          <w:sz w:val="28"/>
          <w:szCs w:val="28"/>
        </w:rPr>
        <w:t>под</w:t>
      </w:r>
      <w:r w:rsidR="00F95B04" w:rsidRPr="00F44C60">
        <w:rPr>
          <w:sz w:val="28"/>
          <w:szCs w:val="28"/>
        </w:rPr>
        <w:t xml:space="preserve">пунктом </w:t>
      </w:r>
      <w:r w:rsidR="00F501C6">
        <w:rPr>
          <w:sz w:val="28"/>
          <w:szCs w:val="28"/>
        </w:rPr>
        <w:t>8.2.6</w:t>
      </w:r>
      <w:r w:rsidR="00F95B04" w:rsidRPr="00F44C60">
        <w:rPr>
          <w:sz w:val="28"/>
          <w:szCs w:val="28"/>
        </w:rPr>
        <w:t xml:space="preserve"> следующего содержания: «</w:t>
      </w:r>
      <w:r w:rsidR="00F501C6">
        <w:rPr>
          <w:sz w:val="28"/>
          <w:szCs w:val="28"/>
        </w:rPr>
        <w:t>8.2.6.</w:t>
      </w:r>
      <w:r w:rsidR="00921267" w:rsidRPr="00F44C60">
        <w:rPr>
          <w:sz w:val="28"/>
          <w:szCs w:val="28"/>
        </w:rPr>
        <w:t xml:space="preserve"> </w:t>
      </w:r>
      <w:r w:rsidR="00396BFB" w:rsidRPr="00F44C60">
        <w:rPr>
          <w:sz w:val="28"/>
          <w:szCs w:val="28"/>
        </w:rPr>
        <w:t>Информация о результатах сделок приват</w:t>
      </w:r>
      <w:r w:rsidR="00B9744B">
        <w:rPr>
          <w:sz w:val="28"/>
          <w:szCs w:val="28"/>
        </w:rPr>
        <w:t xml:space="preserve">изации муниципального имущества </w:t>
      </w:r>
      <w:r w:rsidR="00B9744B" w:rsidRPr="00F44C60">
        <w:rPr>
          <w:sz w:val="28"/>
          <w:szCs w:val="28"/>
        </w:rPr>
        <w:t>подлежит размещению на официальном сайте в сети "Интернет" в течение десяти дней со дня совершения указанных сделок.»;</w:t>
      </w:r>
    </w:p>
    <w:p w:rsidR="00B9744B" w:rsidRPr="00F44C60" w:rsidRDefault="00B9744B" w:rsidP="00E52BC2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 xml:space="preserve">1.4. </w:t>
      </w:r>
      <w:r w:rsidR="00E52BC2">
        <w:rPr>
          <w:sz w:val="28"/>
          <w:szCs w:val="28"/>
        </w:rPr>
        <w:t>пункт 8.2</w:t>
      </w:r>
      <w:r w:rsidR="00E52BC2" w:rsidRPr="00F44C60">
        <w:rPr>
          <w:sz w:val="28"/>
          <w:szCs w:val="28"/>
        </w:rPr>
        <w:t xml:space="preserve"> </w:t>
      </w:r>
      <w:r w:rsidR="00E52BC2">
        <w:rPr>
          <w:sz w:val="28"/>
          <w:szCs w:val="28"/>
        </w:rPr>
        <w:t xml:space="preserve">раздела 8 Положения </w:t>
      </w:r>
      <w:r w:rsidR="00F501C6" w:rsidRPr="00F44C60">
        <w:rPr>
          <w:sz w:val="28"/>
          <w:szCs w:val="28"/>
        </w:rPr>
        <w:t xml:space="preserve">дополнить </w:t>
      </w:r>
      <w:r w:rsidR="00F501C6">
        <w:rPr>
          <w:sz w:val="28"/>
          <w:szCs w:val="28"/>
        </w:rPr>
        <w:t>под</w:t>
      </w:r>
      <w:r w:rsidR="00F501C6" w:rsidRPr="00F44C60">
        <w:rPr>
          <w:sz w:val="28"/>
          <w:szCs w:val="28"/>
        </w:rPr>
        <w:t xml:space="preserve">пунктом </w:t>
      </w:r>
      <w:r w:rsidR="00F501C6">
        <w:rPr>
          <w:sz w:val="28"/>
          <w:szCs w:val="28"/>
        </w:rPr>
        <w:t xml:space="preserve">8.2.7 </w:t>
      </w:r>
      <w:r w:rsidRPr="00F44C60">
        <w:rPr>
          <w:sz w:val="28"/>
          <w:szCs w:val="28"/>
        </w:rPr>
        <w:t>следующего содержания: «</w:t>
      </w:r>
      <w:r w:rsidR="00F501C6">
        <w:rPr>
          <w:sz w:val="28"/>
          <w:szCs w:val="28"/>
        </w:rPr>
        <w:t>8.2.7</w:t>
      </w:r>
      <w:r w:rsidRPr="00F44C60">
        <w:rPr>
          <w:sz w:val="28"/>
          <w:szCs w:val="28"/>
        </w:rPr>
        <w:t xml:space="preserve">. К информации о результатах сделок приватизации муниципального имущества, подлежащей размещению в порядке, установленном </w:t>
      </w:r>
      <w:r w:rsidR="00F501C6">
        <w:rPr>
          <w:sz w:val="28"/>
          <w:szCs w:val="28"/>
        </w:rPr>
        <w:t>под</w:t>
      </w:r>
      <w:r w:rsidRPr="00F44C60">
        <w:rPr>
          <w:sz w:val="28"/>
          <w:szCs w:val="28"/>
        </w:rPr>
        <w:t xml:space="preserve">пунктом </w:t>
      </w:r>
      <w:r w:rsidR="00F501C6">
        <w:rPr>
          <w:sz w:val="28"/>
          <w:szCs w:val="28"/>
        </w:rPr>
        <w:t>8.2.6.</w:t>
      </w:r>
      <w:r w:rsidRPr="00F44C60">
        <w:rPr>
          <w:sz w:val="28"/>
          <w:szCs w:val="28"/>
        </w:rPr>
        <w:t xml:space="preserve"> настоящего Положения, относятся следующие сведения: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1) наименование продавца такого имущества;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3) дата, время и место проведения торгов;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4) цена сделки приватизации;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6) имя физического лица или наименование юридического лица - победителя торгов.»;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 xml:space="preserve">1.5. </w:t>
      </w:r>
      <w:r w:rsidR="00E52BC2">
        <w:rPr>
          <w:sz w:val="28"/>
          <w:szCs w:val="28"/>
        </w:rPr>
        <w:t>пункт 8.2</w:t>
      </w:r>
      <w:r w:rsidR="00E52BC2" w:rsidRPr="00F44C60">
        <w:rPr>
          <w:sz w:val="28"/>
          <w:szCs w:val="28"/>
        </w:rPr>
        <w:t xml:space="preserve"> </w:t>
      </w:r>
      <w:r w:rsidR="00E52BC2">
        <w:rPr>
          <w:sz w:val="28"/>
          <w:szCs w:val="28"/>
        </w:rPr>
        <w:t>раздела 8 Положения,</w:t>
      </w:r>
      <w:r w:rsidR="00E52BC2" w:rsidRPr="00F44C60">
        <w:rPr>
          <w:sz w:val="28"/>
          <w:szCs w:val="28"/>
        </w:rPr>
        <w:t xml:space="preserve"> </w:t>
      </w:r>
      <w:r w:rsidRPr="00F44C60">
        <w:rPr>
          <w:sz w:val="28"/>
          <w:szCs w:val="28"/>
        </w:rPr>
        <w:t xml:space="preserve">дополнить </w:t>
      </w:r>
      <w:r w:rsidR="00F501C6">
        <w:rPr>
          <w:sz w:val="28"/>
          <w:szCs w:val="28"/>
        </w:rPr>
        <w:t>под</w:t>
      </w:r>
      <w:r w:rsidRPr="00F44C60">
        <w:rPr>
          <w:sz w:val="28"/>
          <w:szCs w:val="28"/>
        </w:rPr>
        <w:t xml:space="preserve">пунктом </w:t>
      </w:r>
      <w:r w:rsidR="00F501C6">
        <w:rPr>
          <w:sz w:val="28"/>
          <w:szCs w:val="28"/>
        </w:rPr>
        <w:t>8.2.8</w:t>
      </w:r>
      <w:r w:rsidRPr="00F44C60">
        <w:rPr>
          <w:sz w:val="28"/>
          <w:szCs w:val="28"/>
        </w:rPr>
        <w:t xml:space="preserve"> следующего содержания: «</w:t>
      </w:r>
      <w:r w:rsidR="00F501C6">
        <w:rPr>
          <w:sz w:val="28"/>
          <w:szCs w:val="28"/>
        </w:rPr>
        <w:t>8.2.8</w:t>
      </w:r>
      <w:r w:rsidRPr="00F44C60">
        <w:rPr>
          <w:sz w:val="28"/>
          <w:szCs w:val="28"/>
        </w:rPr>
        <w:t>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находящихся в муниципальной собственности Новониколаевского сельского поселения, установлены статьей 30.1. Федерального закона от 21 декабря 2001 г. N 178-ФЗ "О приватизации государственного и муниципального имущества".»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 xml:space="preserve">1.6. </w:t>
      </w:r>
      <w:r w:rsidR="00E52BC2">
        <w:rPr>
          <w:sz w:val="28"/>
          <w:szCs w:val="28"/>
        </w:rPr>
        <w:t>пункт 8.2</w:t>
      </w:r>
      <w:r w:rsidR="00E52BC2" w:rsidRPr="00F44C60">
        <w:rPr>
          <w:sz w:val="28"/>
          <w:szCs w:val="28"/>
        </w:rPr>
        <w:t xml:space="preserve"> </w:t>
      </w:r>
      <w:r w:rsidR="00E52BC2">
        <w:rPr>
          <w:sz w:val="28"/>
          <w:szCs w:val="28"/>
        </w:rPr>
        <w:t>раздела 8 Положения,</w:t>
      </w:r>
      <w:r w:rsidR="00E52BC2" w:rsidRPr="00F44C60">
        <w:rPr>
          <w:sz w:val="28"/>
          <w:szCs w:val="28"/>
        </w:rPr>
        <w:t xml:space="preserve"> </w:t>
      </w:r>
      <w:r w:rsidR="00F501C6" w:rsidRPr="00F44C60">
        <w:rPr>
          <w:sz w:val="28"/>
          <w:szCs w:val="28"/>
        </w:rPr>
        <w:t xml:space="preserve">дополнить </w:t>
      </w:r>
      <w:r w:rsidR="00F501C6">
        <w:rPr>
          <w:sz w:val="28"/>
          <w:szCs w:val="28"/>
        </w:rPr>
        <w:t>под</w:t>
      </w:r>
      <w:r w:rsidR="00F501C6" w:rsidRPr="00F44C60">
        <w:rPr>
          <w:sz w:val="28"/>
          <w:szCs w:val="28"/>
        </w:rPr>
        <w:t xml:space="preserve">пунктом </w:t>
      </w:r>
      <w:r w:rsidR="00F501C6">
        <w:rPr>
          <w:sz w:val="28"/>
          <w:szCs w:val="28"/>
        </w:rPr>
        <w:t>8.2.9</w:t>
      </w:r>
      <w:r w:rsidR="00F501C6" w:rsidRPr="00F44C60">
        <w:rPr>
          <w:sz w:val="28"/>
          <w:szCs w:val="28"/>
        </w:rPr>
        <w:t xml:space="preserve"> следующего содержания: «</w:t>
      </w:r>
      <w:r w:rsidR="00F501C6">
        <w:rPr>
          <w:sz w:val="28"/>
          <w:szCs w:val="28"/>
        </w:rPr>
        <w:t>8.2.9</w:t>
      </w:r>
      <w:r w:rsidR="00F501C6" w:rsidRPr="00F44C60">
        <w:rPr>
          <w:sz w:val="28"/>
          <w:szCs w:val="28"/>
        </w:rPr>
        <w:t xml:space="preserve">. </w:t>
      </w:r>
      <w:r w:rsidRPr="00F44C60">
        <w:rPr>
          <w:sz w:val="28"/>
          <w:szCs w:val="28"/>
        </w:rPr>
        <w:t>Обременения приватизируемого муниципального имущества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1.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от 21 декабря 2001 г. N 178-ФЗ "О приватизации государственного и муниципального имущества" или иными федеральными законами, и публичным сервитутом.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2. Ограничениями могут являться: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1)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lastRenderedPageBreak/>
        <w:t>2)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3) иные обязанности, предусмотренные федеральным законом или в установленном им порядке.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обеспечивать беспрепятственный доступ, проход, проезд;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обеспечивать возможность размещения межевых, геодезических и иных знаков;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обеспечивать возможность прокладки и использования линий электропередачи, связи и трубопроводов, централизованных систем горячего водоснабжения, холодного водоснабжения и (или) водоотведения, систем и мелиорации.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 xml:space="preserve">4. Решение об установлении обременения, в том числе публичного сервитута, принимается администрацией </w:t>
      </w:r>
      <w:r>
        <w:rPr>
          <w:sz w:val="28"/>
          <w:szCs w:val="28"/>
        </w:rPr>
        <w:t>Гришковского</w:t>
      </w:r>
      <w:r w:rsidRPr="00F44C60">
        <w:rPr>
          <w:sz w:val="28"/>
          <w:szCs w:val="28"/>
        </w:rPr>
        <w:t xml:space="preserve"> сельского поселения одновременно с принятием решения об условиях приватизации  муниципального имущества.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5. 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Предусмотренные настоящим пунктом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6.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 на основании решения суда: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указанное лицо может быть обязано исполнить в натуре условия обременения, в том числе публичного сервитута;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с указанного лица могут быть взысканы убытки, причиненные нарушением условий обременения, в том числе публичного сервитута, в доход муниципального образования.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7. Обременение, в том числе публичный сервитут, может быть прекращено или их условия могут быть изменены в случае: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lastRenderedPageBreak/>
        <w:t>отсутствия или изменения государственного либо общественного интереса в обременении, в том числе в публичном сервитуте;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невозможности или существенного затруднения использования имущества по его прямому назначению.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 xml:space="preserve">8. Прекращение обременения, в том числе публичного сервитута, или изменение их условий допускается на основании решения администрации </w:t>
      </w:r>
      <w:r>
        <w:rPr>
          <w:sz w:val="28"/>
          <w:szCs w:val="28"/>
        </w:rPr>
        <w:t>Гришковского</w:t>
      </w:r>
      <w:r w:rsidRPr="00F44C60">
        <w:rPr>
          <w:sz w:val="28"/>
          <w:szCs w:val="28"/>
        </w:rPr>
        <w:t xml:space="preserve"> сельского поселения, принявшей решение об условиях приватизации, либо на основании решения суда, принятого по иску собственника имущества.»;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 xml:space="preserve">1.7. </w:t>
      </w:r>
      <w:r w:rsidR="00E52BC2">
        <w:rPr>
          <w:sz w:val="28"/>
          <w:szCs w:val="28"/>
        </w:rPr>
        <w:t>пункт 8.2</w:t>
      </w:r>
      <w:r w:rsidR="00E52BC2" w:rsidRPr="00F44C60">
        <w:rPr>
          <w:sz w:val="28"/>
          <w:szCs w:val="28"/>
        </w:rPr>
        <w:t xml:space="preserve"> </w:t>
      </w:r>
      <w:r w:rsidR="00E52BC2">
        <w:rPr>
          <w:sz w:val="28"/>
          <w:szCs w:val="28"/>
        </w:rPr>
        <w:t>раздела 8 Положения,</w:t>
      </w:r>
      <w:r w:rsidR="00E52BC2" w:rsidRPr="00F44C60">
        <w:rPr>
          <w:sz w:val="28"/>
          <w:szCs w:val="28"/>
        </w:rPr>
        <w:t xml:space="preserve"> </w:t>
      </w:r>
      <w:r w:rsidR="00F501C6" w:rsidRPr="00F44C60">
        <w:rPr>
          <w:sz w:val="28"/>
          <w:szCs w:val="28"/>
        </w:rPr>
        <w:t xml:space="preserve">дополнить </w:t>
      </w:r>
      <w:r w:rsidR="00F501C6">
        <w:rPr>
          <w:sz w:val="28"/>
          <w:szCs w:val="28"/>
        </w:rPr>
        <w:t>под</w:t>
      </w:r>
      <w:r w:rsidR="00F501C6" w:rsidRPr="00F44C60">
        <w:rPr>
          <w:sz w:val="28"/>
          <w:szCs w:val="28"/>
        </w:rPr>
        <w:t xml:space="preserve">пунктом </w:t>
      </w:r>
      <w:r w:rsidR="00F501C6">
        <w:rPr>
          <w:sz w:val="28"/>
          <w:szCs w:val="28"/>
        </w:rPr>
        <w:t>8.2.10</w:t>
      </w:r>
      <w:r w:rsidR="00F501C6" w:rsidRPr="00F44C60">
        <w:rPr>
          <w:sz w:val="28"/>
          <w:szCs w:val="28"/>
        </w:rPr>
        <w:t xml:space="preserve"> следующего содержания: «</w:t>
      </w:r>
      <w:r w:rsidR="00F501C6">
        <w:rPr>
          <w:sz w:val="28"/>
          <w:szCs w:val="28"/>
        </w:rPr>
        <w:t>8.2.10</w:t>
      </w:r>
      <w:r w:rsidR="00F501C6" w:rsidRPr="00F44C60">
        <w:rPr>
          <w:sz w:val="28"/>
          <w:szCs w:val="28"/>
        </w:rPr>
        <w:t>.</w:t>
      </w:r>
      <w:r w:rsidRPr="00F44C60">
        <w:rPr>
          <w:sz w:val="28"/>
          <w:szCs w:val="28"/>
        </w:rPr>
        <w:t>. Продажа муниципального имущества способами, установленными статьями 18 - 20, 23, 24 Федерального закона от 21 декабря 2001 г. N 178-ФЗ "О приватизации государственного и муниципального имущества", может осуществляться в электронной форме с учетом особенностей, установленных статьей 32.1 Федерального закона от 21 декабря 2001 г. N 178-ФЗ "О приватизации государственного и муниципального имущества". Сведения о проведении продажи муниципального имущества в электронной форме должны содержаться в решении об условиях приватизации такого имущества.»;</w:t>
      </w:r>
    </w:p>
    <w:p w:rsidR="00B9744B" w:rsidRPr="00F44C60" w:rsidRDefault="00B9744B" w:rsidP="00B9744B">
      <w:pPr>
        <w:ind w:firstLine="709"/>
        <w:jc w:val="both"/>
        <w:rPr>
          <w:sz w:val="28"/>
          <w:szCs w:val="28"/>
        </w:rPr>
      </w:pPr>
      <w:r w:rsidRPr="00F44C60">
        <w:rPr>
          <w:sz w:val="28"/>
          <w:szCs w:val="28"/>
        </w:rPr>
        <w:t>1.8.</w:t>
      </w:r>
      <w:r w:rsidR="00E52BC2" w:rsidRPr="00E52BC2">
        <w:rPr>
          <w:sz w:val="28"/>
          <w:szCs w:val="28"/>
        </w:rPr>
        <w:t xml:space="preserve"> </w:t>
      </w:r>
      <w:r w:rsidR="00E52BC2">
        <w:rPr>
          <w:sz w:val="28"/>
          <w:szCs w:val="28"/>
        </w:rPr>
        <w:t>пункт 8.2</w:t>
      </w:r>
      <w:r w:rsidR="00E52BC2" w:rsidRPr="00F44C60">
        <w:rPr>
          <w:sz w:val="28"/>
          <w:szCs w:val="28"/>
        </w:rPr>
        <w:t xml:space="preserve"> </w:t>
      </w:r>
      <w:r w:rsidR="00E52BC2">
        <w:rPr>
          <w:sz w:val="28"/>
          <w:szCs w:val="28"/>
        </w:rPr>
        <w:t>раздела 8 Положения,</w:t>
      </w:r>
      <w:r w:rsidRPr="00F44C60">
        <w:rPr>
          <w:sz w:val="28"/>
          <w:szCs w:val="28"/>
        </w:rPr>
        <w:t xml:space="preserve"> </w:t>
      </w:r>
      <w:r w:rsidR="00F501C6" w:rsidRPr="00F44C60">
        <w:rPr>
          <w:sz w:val="28"/>
          <w:szCs w:val="28"/>
        </w:rPr>
        <w:t xml:space="preserve">дополнить </w:t>
      </w:r>
      <w:r w:rsidR="00F501C6">
        <w:rPr>
          <w:sz w:val="28"/>
          <w:szCs w:val="28"/>
        </w:rPr>
        <w:t>под</w:t>
      </w:r>
      <w:r w:rsidR="00F501C6" w:rsidRPr="00F44C60">
        <w:rPr>
          <w:sz w:val="28"/>
          <w:szCs w:val="28"/>
        </w:rPr>
        <w:t xml:space="preserve">пунктом </w:t>
      </w:r>
      <w:r w:rsidR="00F501C6">
        <w:rPr>
          <w:sz w:val="28"/>
          <w:szCs w:val="28"/>
        </w:rPr>
        <w:t>8.2.11</w:t>
      </w:r>
      <w:r w:rsidR="00F501C6" w:rsidRPr="00F44C60">
        <w:rPr>
          <w:sz w:val="28"/>
          <w:szCs w:val="28"/>
        </w:rPr>
        <w:t xml:space="preserve"> следующего содержания: «</w:t>
      </w:r>
      <w:r w:rsidR="00F501C6">
        <w:rPr>
          <w:sz w:val="28"/>
          <w:szCs w:val="28"/>
        </w:rPr>
        <w:t>8.2.11</w:t>
      </w:r>
      <w:r w:rsidR="00F501C6" w:rsidRPr="00F44C60">
        <w:rPr>
          <w:sz w:val="28"/>
          <w:szCs w:val="28"/>
        </w:rPr>
        <w:t>.</w:t>
      </w:r>
      <w:r w:rsidRPr="00F44C60">
        <w:rPr>
          <w:sz w:val="28"/>
          <w:szCs w:val="28"/>
        </w:rPr>
        <w:t>. К способам приватизации муниципального имущества относятся: продажа муниципального имущества на аукционе; продажа акций акционерных обществ на специализированном аукционе; продажа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конкурсе; продажа муниципального имущества посредством публичного предложения; продажа муниципального имущества без объявления цены; внесение муниципального имущества в качестве вклада в уставные капиталы акционерных обществ; продажа акций акционерного общества по результатам доверительного управления. Порядок осуществления способов приватизации муниципального имущества регулируется главой IV Федерального закона от 21 декабря 2001 г. N 178-ФЗ "О приватизации государственного и муниципального имущества".»</w:t>
      </w:r>
    </w:p>
    <w:p w:rsidR="00B9744B" w:rsidRPr="00F44C60" w:rsidRDefault="00B9744B" w:rsidP="00B9744B">
      <w:pPr>
        <w:ind w:firstLine="709"/>
        <w:rPr>
          <w:sz w:val="28"/>
          <w:szCs w:val="28"/>
        </w:rPr>
      </w:pPr>
      <w:r w:rsidRPr="00F44C60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>газете</w:t>
      </w:r>
      <w:r w:rsidRPr="00F44C60">
        <w:rPr>
          <w:sz w:val="28"/>
          <w:szCs w:val="28"/>
        </w:rPr>
        <w:t xml:space="preserve"> «Калининец».</w:t>
      </w:r>
    </w:p>
    <w:p w:rsidR="00B9744B" w:rsidRPr="00F44C60" w:rsidRDefault="00B9744B" w:rsidP="00B9744B">
      <w:pPr>
        <w:ind w:firstLine="709"/>
        <w:rPr>
          <w:sz w:val="28"/>
          <w:szCs w:val="28"/>
        </w:rPr>
      </w:pPr>
      <w:r w:rsidRPr="00F44C60">
        <w:rPr>
          <w:sz w:val="28"/>
          <w:szCs w:val="28"/>
        </w:rPr>
        <w:t>3. Решение вступает в силу со дня его опубликования.</w:t>
      </w:r>
    </w:p>
    <w:p w:rsidR="00B9744B" w:rsidRPr="00F44C60" w:rsidRDefault="00B9744B" w:rsidP="00B9744B">
      <w:pPr>
        <w:ind w:firstLine="709"/>
        <w:rPr>
          <w:sz w:val="28"/>
          <w:szCs w:val="28"/>
        </w:rPr>
      </w:pPr>
    </w:p>
    <w:p w:rsidR="00B9744B" w:rsidRPr="00F44C60" w:rsidRDefault="00B9744B" w:rsidP="00E52BC2">
      <w:pPr>
        <w:jc w:val="both"/>
        <w:rPr>
          <w:sz w:val="28"/>
          <w:szCs w:val="28"/>
        </w:rPr>
      </w:pPr>
    </w:p>
    <w:p w:rsidR="00B9744B" w:rsidRPr="00F44C60" w:rsidRDefault="00B9744B" w:rsidP="00B9744B">
      <w:pPr>
        <w:rPr>
          <w:sz w:val="28"/>
          <w:szCs w:val="28"/>
        </w:rPr>
      </w:pPr>
      <w:r w:rsidRPr="00F44C60">
        <w:rPr>
          <w:sz w:val="28"/>
          <w:szCs w:val="28"/>
        </w:rPr>
        <w:t xml:space="preserve">Глава </w:t>
      </w:r>
      <w:r w:rsidR="001771E8">
        <w:rPr>
          <w:sz w:val="28"/>
          <w:szCs w:val="28"/>
        </w:rPr>
        <w:t xml:space="preserve">Гришковского </w:t>
      </w:r>
      <w:r w:rsidRPr="00F44C60">
        <w:rPr>
          <w:sz w:val="28"/>
          <w:szCs w:val="28"/>
        </w:rPr>
        <w:t xml:space="preserve"> сельского поселения </w:t>
      </w:r>
    </w:p>
    <w:p w:rsidR="00226169" w:rsidRPr="00F44C60" w:rsidRDefault="00B9744B" w:rsidP="001771E8">
      <w:pPr>
        <w:jc w:val="both"/>
        <w:rPr>
          <w:sz w:val="28"/>
          <w:szCs w:val="28"/>
        </w:rPr>
      </w:pPr>
      <w:r w:rsidRPr="00F44C60">
        <w:rPr>
          <w:sz w:val="28"/>
          <w:szCs w:val="28"/>
        </w:rPr>
        <w:t xml:space="preserve">Калининского района                                                                      </w:t>
      </w:r>
      <w:r w:rsidR="001771E8">
        <w:rPr>
          <w:sz w:val="28"/>
          <w:szCs w:val="28"/>
        </w:rPr>
        <w:t>В.А. Даценко</w:t>
      </w:r>
    </w:p>
    <w:sectPr w:rsidR="00226169" w:rsidRPr="00F44C60" w:rsidSect="006A3B3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32D"/>
    <w:rsid w:val="000046D9"/>
    <w:rsid w:val="00015CBA"/>
    <w:rsid w:val="00017EE0"/>
    <w:rsid w:val="000213C7"/>
    <w:rsid w:val="0004298E"/>
    <w:rsid w:val="0006270C"/>
    <w:rsid w:val="0007385B"/>
    <w:rsid w:val="00076B25"/>
    <w:rsid w:val="00095CAD"/>
    <w:rsid w:val="000A4E15"/>
    <w:rsid w:val="000C2A80"/>
    <w:rsid w:val="000E2B4B"/>
    <w:rsid w:val="000E7C16"/>
    <w:rsid w:val="00105CEF"/>
    <w:rsid w:val="0011243F"/>
    <w:rsid w:val="00123C7B"/>
    <w:rsid w:val="0012579D"/>
    <w:rsid w:val="00131C9B"/>
    <w:rsid w:val="001320AA"/>
    <w:rsid w:val="00142B6B"/>
    <w:rsid w:val="0016435E"/>
    <w:rsid w:val="001771E8"/>
    <w:rsid w:val="001968A2"/>
    <w:rsid w:val="001A0E0F"/>
    <w:rsid w:val="00222247"/>
    <w:rsid w:val="00226169"/>
    <w:rsid w:val="00233298"/>
    <w:rsid w:val="00251EDF"/>
    <w:rsid w:val="002D3A82"/>
    <w:rsid w:val="00342071"/>
    <w:rsid w:val="00396BFB"/>
    <w:rsid w:val="003A653C"/>
    <w:rsid w:val="003C4E7A"/>
    <w:rsid w:val="003E4ECD"/>
    <w:rsid w:val="003E786D"/>
    <w:rsid w:val="003F3F7E"/>
    <w:rsid w:val="00453A21"/>
    <w:rsid w:val="00472E4C"/>
    <w:rsid w:val="004736EA"/>
    <w:rsid w:val="004D1B1F"/>
    <w:rsid w:val="004F20FE"/>
    <w:rsid w:val="00507536"/>
    <w:rsid w:val="00511980"/>
    <w:rsid w:val="00556F4C"/>
    <w:rsid w:val="00561802"/>
    <w:rsid w:val="005751AB"/>
    <w:rsid w:val="0059640B"/>
    <w:rsid w:val="005978CD"/>
    <w:rsid w:val="005E6954"/>
    <w:rsid w:val="005F66C4"/>
    <w:rsid w:val="005F7FD5"/>
    <w:rsid w:val="0062643D"/>
    <w:rsid w:val="006507CE"/>
    <w:rsid w:val="0067483F"/>
    <w:rsid w:val="00677420"/>
    <w:rsid w:val="006A3B3B"/>
    <w:rsid w:val="006B0B23"/>
    <w:rsid w:val="006B45C1"/>
    <w:rsid w:val="006C5D09"/>
    <w:rsid w:val="006D5825"/>
    <w:rsid w:val="006D675E"/>
    <w:rsid w:val="00703364"/>
    <w:rsid w:val="00717CC6"/>
    <w:rsid w:val="00742358"/>
    <w:rsid w:val="007A1D63"/>
    <w:rsid w:val="007A67D4"/>
    <w:rsid w:val="007A697C"/>
    <w:rsid w:val="008052B4"/>
    <w:rsid w:val="00820005"/>
    <w:rsid w:val="00845C95"/>
    <w:rsid w:val="00846E55"/>
    <w:rsid w:val="00856A38"/>
    <w:rsid w:val="00891769"/>
    <w:rsid w:val="009023F4"/>
    <w:rsid w:val="00907590"/>
    <w:rsid w:val="00914359"/>
    <w:rsid w:val="00921267"/>
    <w:rsid w:val="00957BB7"/>
    <w:rsid w:val="0096720E"/>
    <w:rsid w:val="0097505D"/>
    <w:rsid w:val="009A40D7"/>
    <w:rsid w:val="009D19B6"/>
    <w:rsid w:val="009F34F5"/>
    <w:rsid w:val="009F3E06"/>
    <w:rsid w:val="00A00426"/>
    <w:rsid w:val="00A144C2"/>
    <w:rsid w:val="00A37F3B"/>
    <w:rsid w:val="00A45131"/>
    <w:rsid w:val="00A53DB4"/>
    <w:rsid w:val="00A564E2"/>
    <w:rsid w:val="00A96514"/>
    <w:rsid w:val="00AB24FA"/>
    <w:rsid w:val="00AD544A"/>
    <w:rsid w:val="00B044E2"/>
    <w:rsid w:val="00B14601"/>
    <w:rsid w:val="00B20820"/>
    <w:rsid w:val="00B45255"/>
    <w:rsid w:val="00B577B6"/>
    <w:rsid w:val="00B60667"/>
    <w:rsid w:val="00B9744B"/>
    <w:rsid w:val="00BE2BD5"/>
    <w:rsid w:val="00BF628C"/>
    <w:rsid w:val="00C01DD9"/>
    <w:rsid w:val="00C45FEF"/>
    <w:rsid w:val="00C50A7F"/>
    <w:rsid w:val="00C85518"/>
    <w:rsid w:val="00CA2E1A"/>
    <w:rsid w:val="00CA3B1A"/>
    <w:rsid w:val="00CC5E9A"/>
    <w:rsid w:val="00CE664C"/>
    <w:rsid w:val="00CF7FC0"/>
    <w:rsid w:val="00D05013"/>
    <w:rsid w:val="00D11A28"/>
    <w:rsid w:val="00D31AB8"/>
    <w:rsid w:val="00D46492"/>
    <w:rsid w:val="00D54CE1"/>
    <w:rsid w:val="00D8560F"/>
    <w:rsid w:val="00DA3082"/>
    <w:rsid w:val="00DA3922"/>
    <w:rsid w:val="00DD040E"/>
    <w:rsid w:val="00DE209F"/>
    <w:rsid w:val="00E037E0"/>
    <w:rsid w:val="00E205F1"/>
    <w:rsid w:val="00E20B3B"/>
    <w:rsid w:val="00E52BC2"/>
    <w:rsid w:val="00E646C8"/>
    <w:rsid w:val="00E80E23"/>
    <w:rsid w:val="00EB5B02"/>
    <w:rsid w:val="00EE02D6"/>
    <w:rsid w:val="00EE0B67"/>
    <w:rsid w:val="00F06633"/>
    <w:rsid w:val="00F2085B"/>
    <w:rsid w:val="00F42731"/>
    <w:rsid w:val="00F44C60"/>
    <w:rsid w:val="00F501C6"/>
    <w:rsid w:val="00F5332D"/>
    <w:rsid w:val="00F60712"/>
    <w:rsid w:val="00F95B04"/>
    <w:rsid w:val="00FA70C5"/>
    <w:rsid w:val="00FB3D1A"/>
    <w:rsid w:val="00FD30E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A0E999-2258-46B9-9808-AA954A74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44C60"/>
    <w:pPr>
      <w:keepNext/>
      <w:suppressAutoHyphens/>
      <w:jc w:val="center"/>
      <w:outlineLvl w:val="1"/>
    </w:pPr>
    <w:rPr>
      <w:b/>
      <w:bCs/>
      <w:sz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F44C60"/>
    <w:pPr>
      <w:keepNext/>
      <w:suppressAutoHyphens/>
      <w:jc w:val="center"/>
      <w:outlineLvl w:val="2"/>
    </w:pPr>
    <w:rPr>
      <w:b/>
      <w:bCs/>
      <w:caps/>
      <w:sz w:val="27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44C60"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link w:val="3"/>
    <w:uiPriority w:val="9"/>
    <w:locked/>
    <w:rsid w:val="00F44C60"/>
    <w:rPr>
      <w:rFonts w:cs="Times New Roman"/>
      <w:b/>
      <w:bCs/>
      <w:caps/>
      <w:sz w:val="24"/>
      <w:szCs w:val="24"/>
      <w:lang w:val="x-none" w:eastAsia="ar-SA" w:bidi="ar-SA"/>
    </w:rPr>
  </w:style>
  <w:style w:type="paragraph" w:customStyle="1" w:styleId="a3">
    <w:name w:val="Заголовок статьи"/>
    <w:basedOn w:val="a"/>
    <w:next w:val="a"/>
    <w:uiPriority w:val="99"/>
    <w:rsid w:val="006748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4736EA"/>
    <w:rPr>
      <w:rFonts w:cs="Times New Roman"/>
      <w:color w:val="auto"/>
    </w:rPr>
  </w:style>
  <w:style w:type="paragraph" w:customStyle="1" w:styleId="a5">
    <w:name w:val="Комментарий"/>
    <w:basedOn w:val="a"/>
    <w:next w:val="a"/>
    <w:uiPriority w:val="99"/>
    <w:rsid w:val="004736E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a6">
    <w:name w:val="Normal (Web)"/>
    <w:basedOn w:val="a"/>
    <w:uiPriority w:val="99"/>
    <w:rsid w:val="00E80E2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80E23"/>
    <w:rPr>
      <w:rFonts w:cs="Times New Roman"/>
    </w:rPr>
  </w:style>
  <w:style w:type="character" w:styleId="a7">
    <w:name w:val="Hyperlink"/>
    <w:uiPriority w:val="99"/>
    <w:rsid w:val="00E80E23"/>
    <w:rPr>
      <w:rFonts w:cs="Times New Roman"/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FA70C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2643D"/>
    <w:rPr>
      <w:b/>
      <w:color w:val="auto"/>
    </w:rPr>
  </w:style>
  <w:style w:type="paragraph" w:customStyle="1" w:styleId="aa">
    <w:name w:val="Информация об изменениях документа"/>
    <w:basedOn w:val="a5"/>
    <w:next w:val="a"/>
    <w:uiPriority w:val="99"/>
    <w:rsid w:val="0062643D"/>
    <w:rPr>
      <w:i/>
      <w:iCs/>
    </w:rPr>
  </w:style>
  <w:style w:type="paragraph" w:customStyle="1" w:styleId="ab">
    <w:name w:val="Нормальный (таблица)"/>
    <w:basedOn w:val="a"/>
    <w:next w:val="a"/>
    <w:rsid w:val="00F44C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A564E2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A564E2"/>
    <w:rPr>
      <w:rFonts w:cs="Times New Roman"/>
      <w:sz w:val="24"/>
      <w:szCs w:val="24"/>
    </w:rPr>
  </w:style>
  <w:style w:type="character" w:customStyle="1" w:styleId="ae">
    <w:name w:val="Без интервала Знак"/>
    <w:link w:val="af"/>
    <w:uiPriority w:val="99"/>
    <w:locked/>
    <w:rsid w:val="00A564E2"/>
    <w:rPr>
      <w:sz w:val="24"/>
    </w:rPr>
  </w:style>
  <w:style w:type="paragraph" w:styleId="af">
    <w:name w:val="No Spacing"/>
    <w:link w:val="ae"/>
    <w:uiPriority w:val="99"/>
    <w:qFormat/>
    <w:rsid w:val="00A56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                                    проект</vt:lpstr>
    </vt:vector>
  </TitlesOfParts>
  <Company>Kraftway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           проект</dc:title>
  <dc:subject/>
  <dc:creator>User10</dc:creator>
  <cp:keywords/>
  <dc:description/>
  <cp:lastModifiedBy>Алексей Мирошниченко</cp:lastModifiedBy>
  <cp:revision>2</cp:revision>
  <cp:lastPrinted>2017-05-29T12:53:00Z</cp:lastPrinted>
  <dcterms:created xsi:type="dcterms:W3CDTF">2017-05-31T13:34:00Z</dcterms:created>
  <dcterms:modified xsi:type="dcterms:W3CDTF">2017-05-31T13:34:00Z</dcterms:modified>
</cp:coreProperties>
</file>