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63" w:rsidRPr="002A7463" w:rsidRDefault="002A7463" w:rsidP="002A7463">
      <w:pPr>
        <w:jc w:val="center"/>
        <w:rPr>
          <w:rFonts w:ascii="Arial" w:hAnsi="Arial" w:cs="Arial"/>
        </w:rPr>
      </w:pPr>
      <w:bookmarkStart w:id="0" w:name="OLE_LINK2"/>
      <w:bookmarkStart w:id="1" w:name="OLE_LINK1"/>
      <w:bookmarkStart w:id="2" w:name="_Р_Е_Ш"/>
      <w:bookmarkEnd w:id="2"/>
      <w:r w:rsidRPr="002A7463">
        <w:rPr>
          <w:rFonts w:ascii="Arial" w:hAnsi="Arial" w:cs="Arial"/>
        </w:rPr>
        <w:t>КРАСНОДАРСКИЙ КРАЙ</w:t>
      </w:r>
    </w:p>
    <w:p w:rsidR="002A7463" w:rsidRPr="002A7463" w:rsidRDefault="002A7463" w:rsidP="002A7463">
      <w:pPr>
        <w:jc w:val="center"/>
        <w:rPr>
          <w:rFonts w:ascii="Arial" w:hAnsi="Arial" w:cs="Arial"/>
        </w:rPr>
      </w:pPr>
      <w:r w:rsidRPr="002A7463">
        <w:rPr>
          <w:rFonts w:ascii="Arial" w:hAnsi="Arial" w:cs="Arial"/>
        </w:rPr>
        <w:t>КАЛИНИНСКИЙ РАЙОН</w:t>
      </w:r>
    </w:p>
    <w:p w:rsidR="002A7463" w:rsidRPr="002A7463" w:rsidRDefault="002A7463" w:rsidP="002A7463">
      <w:pPr>
        <w:jc w:val="center"/>
        <w:rPr>
          <w:rFonts w:ascii="Arial" w:hAnsi="Arial" w:cs="Arial"/>
        </w:rPr>
      </w:pPr>
      <w:r w:rsidRPr="002A7463">
        <w:rPr>
          <w:rFonts w:ascii="Arial" w:hAnsi="Arial" w:cs="Arial"/>
        </w:rPr>
        <w:t>СОВЕТ ГРИШКОВСКОГО СЕЛЬСКОГО ПОСЕЛЕНИЯ</w:t>
      </w:r>
    </w:p>
    <w:p w:rsidR="002A7463" w:rsidRPr="002A7463" w:rsidRDefault="002A7463" w:rsidP="002A7463">
      <w:pPr>
        <w:jc w:val="center"/>
        <w:rPr>
          <w:rFonts w:ascii="Arial" w:hAnsi="Arial" w:cs="Arial"/>
        </w:rPr>
      </w:pPr>
      <w:r w:rsidRPr="002A7463">
        <w:rPr>
          <w:rFonts w:ascii="Arial" w:hAnsi="Arial" w:cs="Arial"/>
        </w:rPr>
        <w:t>КАЛИНИНСКОГО РАЙОНА</w:t>
      </w:r>
    </w:p>
    <w:p w:rsidR="002A7463" w:rsidRPr="002A7463" w:rsidRDefault="002A7463" w:rsidP="002A7463">
      <w:pPr>
        <w:jc w:val="center"/>
        <w:rPr>
          <w:rFonts w:ascii="Arial" w:hAnsi="Arial" w:cs="Arial"/>
        </w:rPr>
      </w:pPr>
    </w:p>
    <w:p w:rsidR="002A7463" w:rsidRPr="002A7463" w:rsidRDefault="002A7463" w:rsidP="002A7463">
      <w:pPr>
        <w:jc w:val="center"/>
        <w:rPr>
          <w:rFonts w:ascii="Arial" w:hAnsi="Arial" w:cs="Arial"/>
        </w:rPr>
      </w:pPr>
      <w:r w:rsidRPr="002A7463">
        <w:rPr>
          <w:rFonts w:ascii="Arial" w:hAnsi="Arial" w:cs="Arial"/>
        </w:rPr>
        <w:t>РЕШЕНИЕ</w:t>
      </w:r>
    </w:p>
    <w:p w:rsidR="002A7463" w:rsidRPr="002A7463" w:rsidRDefault="002A7463" w:rsidP="002A7463">
      <w:pPr>
        <w:jc w:val="center"/>
        <w:rPr>
          <w:rFonts w:ascii="Arial" w:hAnsi="Arial" w:cs="Arial"/>
        </w:rPr>
      </w:pPr>
    </w:p>
    <w:p w:rsidR="002A7463" w:rsidRPr="002A7463" w:rsidRDefault="002A7463" w:rsidP="002A7463">
      <w:pPr>
        <w:rPr>
          <w:rFonts w:ascii="Arial" w:hAnsi="Arial" w:cs="Arial"/>
        </w:rPr>
      </w:pPr>
      <w:r>
        <w:rPr>
          <w:rFonts w:ascii="Arial" w:hAnsi="Arial" w:cs="Arial"/>
        </w:rPr>
        <w:t>от 28 июн</w:t>
      </w:r>
      <w:r w:rsidRPr="002A7463">
        <w:rPr>
          <w:rFonts w:ascii="Arial" w:hAnsi="Arial" w:cs="Arial"/>
        </w:rPr>
        <w:t xml:space="preserve">я 2017 года      </w:t>
      </w:r>
      <w:r>
        <w:rPr>
          <w:rFonts w:ascii="Arial" w:hAnsi="Arial" w:cs="Arial"/>
        </w:rPr>
        <w:t xml:space="preserve">                         № 125</w:t>
      </w:r>
      <w:r w:rsidRPr="002A7463">
        <w:rPr>
          <w:rFonts w:ascii="Arial" w:hAnsi="Arial" w:cs="Arial"/>
        </w:rPr>
        <w:t xml:space="preserve">                                         с. Гришковское</w:t>
      </w:r>
    </w:p>
    <w:p w:rsidR="006F3BDB" w:rsidRPr="002A7463" w:rsidRDefault="006F3BDB" w:rsidP="0081511B">
      <w:pPr>
        <w:rPr>
          <w:rFonts w:ascii="Arial" w:hAnsi="Arial" w:cs="Arial"/>
        </w:rPr>
      </w:pPr>
    </w:p>
    <w:bookmarkEnd w:id="0"/>
    <w:bookmarkEnd w:id="1"/>
    <w:p w:rsidR="007E2B53" w:rsidRPr="002A7463" w:rsidRDefault="007E2B53" w:rsidP="007E2B53">
      <w:pPr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2A7463">
        <w:rPr>
          <w:rFonts w:ascii="Arial" w:hAnsi="Arial" w:cs="Arial"/>
          <w:b/>
          <w:sz w:val="32"/>
          <w:szCs w:val="32"/>
        </w:rPr>
        <w:t xml:space="preserve">О денежном содержании выборного должностного </w:t>
      </w:r>
    </w:p>
    <w:p w:rsidR="007E2B53" w:rsidRPr="002A7463" w:rsidRDefault="007E2B53" w:rsidP="007E2B53">
      <w:pPr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2A7463">
        <w:rPr>
          <w:rFonts w:ascii="Arial" w:hAnsi="Arial" w:cs="Arial"/>
          <w:b/>
          <w:sz w:val="32"/>
          <w:szCs w:val="32"/>
        </w:rPr>
        <w:t xml:space="preserve">лица и муниципальных служащих Гришковского </w:t>
      </w:r>
    </w:p>
    <w:p w:rsidR="007E2B53" w:rsidRPr="002A7463" w:rsidRDefault="007E2B53" w:rsidP="007E2B53">
      <w:pPr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2A7463">
        <w:rPr>
          <w:rFonts w:ascii="Arial" w:hAnsi="Arial" w:cs="Arial"/>
          <w:b/>
          <w:sz w:val="32"/>
          <w:szCs w:val="32"/>
        </w:rPr>
        <w:t>сельского поселения Калининского района</w:t>
      </w:r>
    </w:p>
    <w:p w:rsidR="007E2B53" w:rsidRPr="002A7463" w:rsidRDefault="007E2B53" w:rsidP="007E2B53">
      <w:pPr>
        <w:pStyle w:val="22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2D23D5" w:rsidRPr="002A7463" w:rsidRDefault="002D23D5" w:rsidP="00DC4457">
      <w:pPr>
        <w:pStyle w:val="22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C55829" w:rsidRDefault="006F3BDB" w:rsidP="00C55829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 w:rsidRPr="002A7463">
        <w:rPr>
          <w:rFonts w:ascii="Arial" w:hAnsi="Arial" w:cs="Arial"/>
        </w:rPr>
        <w:t>В целях обеспечения социальных гарантий,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Гришковского сельского поселения, приведения нормативных правовых ак</w:t>
      </w:r>
      <w:r w:rsidR="008E199F" w:rsidRPr="002A7463">
        <w:rPr>
          <w:rFonts w:ascii="Arial" w:hAnsi="Arial" w:cs="Arial"/>
        </w:rPr>
        <w:t xml:space="preserve">тов муниципального образования </w:t>
      </w:r>
      <w:r w:rsidRPr="002A7463">
        <w:rPr>
          <w:rFonts w:ascii="Arial" w:hAnsi="Arial" w:cs="Arial"/>
        </w:rPr>
        <w:t>Гришковского сельског</w:t>
      </w:r>
      <w:r w:rsidR="008E199F" w:rsidRPr="002A7463">
        <w:rPr>
          <w:rFonts w:ascii="Arial" w:hAnsi="Arial" w:cs="Arial"/>
        </w:rPr>
        <w:t>о поселения Калининского района</w:t>
      </w:r>
      <w:r w:rsidRPr="002A7463">
        <w:rPr>
          <w:rFonts w:ascii="Arial" w:hAnsi="Arial" w:cs="Arial"/>
        </w:rPr>
        <w:t xml:space="preserve"> в соответствие с действующим законодательством, руководствуясь статьей 22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2A7463">
          <w:rPr>
            <w:rFonts w:ascii="Arial" w:hAnsi="Arial" w:cs="Arial"/>
          </w:rPr>
          <w:t>2007 г</w:t>
        </w:r>
        <w:r w:rsidR="00C55829">
          <w:rPr>
            <w:rFonts w:ascii="Arial" w:hAnsi="Arial" w:cs="Arial"/>
          </w:rPr>
          <w:t>ода</w:t>
        </w:r>
      </w:smartTag>
      <w:r w:rsidRPr="002A7463">
        <w:rPr>
          <w:rFonts w:ascii="Arial" w:hAnsi="Arial" w:cs="Arial"/>
        </w:rPr>
        <w:t xml:space="preserve"> </w:t>
      </w:r>
      <w:r w:rsidR="00C55829">
        <w:rPr>
          <w:rFonts w:ascii="Arial" w:hAnsi="Arial" w:cs="Arial"/>
        </w:rPr>
        <w:t>№</w:t>
      </w:r>
      <w:r w:rsidRPr="002A7463">
        <w:rPr>
          <w:rFonts w:ascii="Arial" w:hAnsi="Arial" w:cs="Arial"/>
        </w:rPr>
        <w:t xml:space="preserve"> 25-ФЗ «О муниципальной службе в Российской Федерации», статьей 20 Закона Краснодарского края от 8 июня </w:t>
      </w:r>
      <w:smartTag w:uri="urn:schemas-microsoft-com:office:smarttags" w:element="metricconverter">
        <w:smartTagPr>
          <w:attr w:name="ProductID" w:val="2007 г"/>
        </w:smartTagPr>
        <w:r w:rsidRPr="002A7463">
          <w:rPr>
            <w:rFonts w:ascii="Arial" w:hAnsi="Arial" w:cs="Arial"/>
          </w:rPr>
          <w:t>2007 г</w:t>
        </w:r>
        <w:r w:rsidR="00C55829">
          <w:rPr>
            <w:rFonts w:ascii="Arial" w:hAnsi="Arial" w:cs="Arial"/>
          </w:rPr>
          <w:t>ода</w:t>
        </w:r>
      </w:smartTag>
      <w:r w:rsidRPr="002A7463">
        <w:rPr>
          <w:rFonts w:ascii="Arial" w:hAnsi="Arial" w:cs="Arial"/>
        </w:rPr>
        <w:t xml:space="preserve"> </w:t>
      </w:r>
      <w:r w:rsidR="00C55829">
        <w:rPr>
          <w:rFonts w:ascii="Arial" w:hAnsi="Arial" w:cs="Arial"/>
        </w:rPr>
        <w:t>№</w:t>
      </w:r>
      <w:r w:rsidRPr="002A7463">
        <w:rPr>
          <w:rFonts w:ascii="Arial" w:hAnsi="Arial" w:cs="Arial"/>
        </w:rPr>
        <w:t xml:space="preserve"> 1244-КЗ «О муниципальной службе в Краснодарс</w:t>
      </w:r>
      <w:r w:rsidR="00D276C0" w:rsidRPr="002A7463">
        <w:rPr>
          <w:rFonts w:ascii="Arial" w:hAnsi="Arial" w:cs="Arial"/>
        </w:rPr>
        <w:t xml:space="preserve">ком крае», </w:t>
      </w:r>
      <w:r w:rsidRPr="002A7463">
        <w:rPr>
          <w:rFonts w:ascii="Arial" w:hAnsi="Arial" w:cs="Arial"/>
        </w:rPr>
        <w:t>Уставом Гришковского сельского поселения Калининского района, в целях обеспечения социальных гарантий и упорядочения оплат</w:t>
      </w:r>
      <w:r w:rsidR="00C55829">
        <w:rPr>
          <w:rFonts w:ascii="Arial" w:hAnsi="Arial" w:cs="Arial"/>
        </w:rPr>
        <w:t xml:space="preserve">ы труда муниципальных служащих </w:t>
      </w:r>
      <w:r w:rsidRPr="002A7463">
        <w:rPr>
          <w:rFonts w:ascii="Arial" w:hAnsi="Arial" w:cs="Arial"/>
        </w:rPr>
        <w:t>Гришковского сельског</w:t>
      </w:r>
      <w:r w:rsidR="00016BA3" w:rsidRPr="002A7463">
        <w:rPr>
          <w:rFonts w:ascii="Arial" w:hAnsi="Arial" w:cs="Arial"/>
        </w:rPr>
        <w:t xml:space="preserve">о поселения Калининского района, </w:t>
      </w:r>
      <w:r w:rsidRPr="002A7463">
        <w:rPr>
          <w:rFonts w:ascii="Arial" w:hAnsi="Arial" w:cs="Arial"/>
        </w:rPr>
        <w:t xml:space="preserve">Совет Гришковского </w:t>
      </w:r>
      <w:r w:rsidR="00C55829">
        <w:rPr>
          <w:rFonts w:ascii="Arial" w:hAnsi="Arial" w:cs="Arial"/>
        </w:rPr>
        <w:t>реши</w:t>
      </w:r>
      <w:r w:rsidR="00DC4457" w:rsidRPr="002A7463">
        <w:rPr>
          <w:rFonts w:ascii="Arial" w:hAnsi="Arial" w:cs="Arial"/>
        </w:rPr>
        <w:t>л</w:t>
      </w:r>
      <w:r w:rsidRPr="002A7463">
        <w:rPr>
          <w:rFonts w:ascii="Arial" w:hAnsi="Arial" w:cs="Arial"/>
        </w:rPr>
        <w:t>:</w:t>
      </w:r>
    </w:p>
    <w:p w:rsidR="00C55829" w:rsidRDefault="00C55829" w:rsidP="00C55829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F3BDB" w:rsidRPr="002A7463">
        <w:rPr>
          <w:rFonts w:ascii="Arial" w:hAnsi="Arial" w:cs="Arial"/>
        </w:rPr>
        <w:t>Установить, что денежное содержан</w:t>
      </w:r>
      <w:r w:rsidR="00016BA3" w:rsidRPr="002A7463">
        <w:rPr>
          <w:rFonts w:ascii="Arial" w:hAnsi="Arial" w:cs="Arial"/>
        </w:rPr>
        <w:t xml:space="preserve">ие выборного должностного лица </w:t>
      </w:r>
      <w:r w:rsidR="006F3BDB" w:rsidRPr="002A7463">
        <w:rPr>
          <w:rFonts w:ascii="Arial" w:hAnsi="Arial" w:cs="Arial"/>
        </w:rPr>
        <w:t>Гришковского сельског</w:t>
      </w:r>
      <w:r w:rsidR="00016BA3" w:rsidRPr="002A7463">
        <w:rPr>
          <w:rFonts w:ascii="Arial" w:hAnsi="Arial" w:cs="Arial"/>
        </w:rPr>
        <w:t>о поселения Калининского района</w:t>
      </w:r>
      <w:r w:rsidR="006F3BDB" w:rsidRPr="002A7463">
        <w:rPr>
          <w:rFonts w:ascii="Arial" w:hAnsi="Arial" w:cs="Arial"/>
        </w:rPr>
        <w:t xml:space="preserve"> состоит из месячного должностного оклада в размере, согласно приложению № 1 к настоящему решению, а также ежемесячных и иных дополнительных выплат.</w:t>
      </w:r>
    </w:p>
    <w:p w:rsidR="00C55829" w:rsidRDefault="00C55829" w:rsidP="00C55829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6F3BDB" w:rsidRPr="002A7463">
        <w:rPr>
          <w:rFonts w:ascii="Arial" w:hAnsi="Arial" w:cs="Arial"/>
        </w:rPr>
        <w:t>К ежемесячным и иным дополнительным выплатам относятся:</w:t>
      </w:r>
    </w:p>
    <w:p w:rsidR="00C55829" w:rsidRDefault="00C55829" w:rsidP="00C55829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BDB" w:rsidRPr="002A7463">
        <w:rPr>
          <w:rFonts w:ascii="Arial" w:hAnsi="Arial" w:cs="Arial"/>
        </w:rPr>
        <w:t>ежемесячное денежное поощрение в размере согласно приложению № 1 к настоящему решению;</w:t>
      </w:r>
    </w:p>
    <w:p w:rsidR="00C55829" w:rsidRDefault="00C55829" w:rsidP="00C55829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BDB" w:rsidRPr="002A7463">
        <w:rPr>
          <w:rFonts w:ascii="Arial" w:hAnsi="Arial" w:cs="Arial"/>
        </w:rPr>
        <w:t>премия по итогам работы за месяц в размере одного должностного оклада;</w:t>
      </w:r>
    </w:p>
    <w:p w:rsidR="00973766" w:rsidRDefault="00C55829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3BDB" w:rsidRPr="002A7463">
        <w:rPr>
          <w:rFonts w:ascii="Arial" w:hAnsi="Arial" w:cs="Arial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в размере двух должностных окладов, выплачиваемые в порядке согласно приложению № 4 к настоящему решению.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6F3BDB" w:rsidRPr="002A7463">
        <w:rPr>
          <w:rFonts w:ascii="Arial" w:hAnsi="Arial" w:cs="Arial"/>
        </w:rPr>
        <w:t>При формировании фонда оплаты тру</w:t>
      </w:r>
      <w:r>
        <w:rPr>
          <w:rFonts w:ascii="Arial" w:hAnsi="Arial" w:cs="Arial"/>
        </w:rPr>
        <w:t xml:space="preserve">да выборного должностного лица Гришковского </w:t>
      </w:r>
      <w:r w:rsidR="006F3BDB" w:rsidRPr="002A7463">
        <w:rPr>
          <w:rFonts w:ascii="Arial" w:hAnsi="Arial" w:cs="Arial"/>
        </w:rPr>
        <w:t>сельског</w:t>
      </w:r>
      <w:r w:rsidR="00016BA3" w:rsidRPr="002A7463">
        <w:rPr>
          <w:rFonts w:ascii="Arial" w:hAnsi="Arial" w:cs="Arial"/>
        </w:rPr>
        <w:t xml:space="preserve">о поселения Калининского района </w:t>
      </w:r>
      <w:r w:rsidR="006F3BDB" w:rsidRPr="002A7463">
        <w:rPr>
          <w:rFonts w:ascii="Arial" w:hAnsi="Arial" w:cs="Arial"/>
        </w:rPr>
        <w:t xml:space="preserve"> сверх суммы средств, направляемых для выплаты должностных окладов, предусматриваться следующие средства для выплаты (в расчете на год):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- </w:t>
      </w:r>
      <w:r w:rsidR="006F3BDB" w:rsidRPr="002A7463">
        <w:rPr>
          <w:rFonts w:ascii="Arial" w:hAnsi="Arial" w:cs="Arial"/>
        </w:rPr>
        <w:t xml:space="preserve">ежемесячное денежное поощрение – </w:t>
      </w:r>
      <w:r w:rsidR="006F3BDB" w:rsidRPr="002A7463">
        <w:rPr>
          <w:rFonts w:ascii="Arial" w:hAnsi="Arial" w:cs="Arial"/>
          <w:color w:val="auto"/>
        </w:rPr>
        <w:t>28,8</w:t>
      </w:r>
      <w:r>
        <w:rPr>
          <w:rFonts w:ascii="Arial" w:hAnsi="Arial" w:cs="Arial"/>
          <w:color w:val="auto"/>
        </w:rPr>
        <w:t xml:space="preserve"> </w:t>
      </w:r>
      <w:r w:rsidR="006F3BDB" w:rsidRPr="002A7463">
        <w:rPr>
          <w:rFonts w:ascii="Arial" w:hAnsi="Arial" w:cs="Arial"/>
          <w:color w:val="auto"/>
        </w:rPr>
        <w:t>должност</w:t>
      </w:r>
      <w:r>
        <w:rPr>
          <w:rFonts w:ascii="Arial" w:hAnsi="Arial" w:cs="Arial"/>
          <w:color w:val="auto"/>
        </w:rPr>
        <w:t>н</w:t>
      </w:r>
      <w:r w:rsidR="006F3BDB" w:rsidRPr="002A7463">
        <w:rPr>
          <w:rFonts w:ascii="Arial" w:hAnsi="Arial" w:cs="Arial"/>
          <w:color w:val="auto"/>
        </w:rPr>
        <w:t>ых окладов</w:t>
      </w:r>
      <w:r>
        <w:rPr>
          <w:rFonts w:ascii="Arial" w:hAnsi="Arial" w:cs="Arial"/>
          <w:color w:val="auto"/>
        </w:rPr>
        <w:t>;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F3BDB" w:rsidRPr="002A7463">
        <w:rPr>
          <w:rFonts w:ascii="Arial" w:hAnsi="Arial" w:cs="Arial"/>
        </w:rPr>
        <w:t xml:space="preserve">ежемесячная процентная надбавка к должностному окладу за работу со сведениями, составляющими государственную тайну — </w:t>
      </w:r>
      <w:r w:rsidR="006F3BDB" w:rsidRPr="002A7463">
        <w:rPr>
          <w:rFonts w:ascii="Arial" w:hAnsi="Arial" w:cs="Arial"/>
          <w:color w:val="auto"/>
        </w:rPr>
        <w:t>12 должностных окладов;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F3BDB" w:rsidRPr="002A7463">
        <w:rPr>
          <w:rFonts w:ascii="Arial" w:hAnsi="Arial" w:cs="Arial"/>
        </w:rPr>
        <w:t xml:space="preserve">премия по итогам работы за месяц — </w:t>
      </w:r>
      <w:r w:rsidR="006F3BDB" w:rsidRPr="002A7463">
        <w:rPr>
          <w:rFonts w:ascii="Arial" w:hAnsi="Arial" w:cs="Arial"/>
          <w:color w:val="auto"/>
        </w:rPr>
        <w:t>12 должностных окладов;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F3BDB" w:rsidRPr="002A7463">
        <w:rPr>
          <w:rFonts w:ascii="Arial" w:hAnsi="Arial" w:cs="Arial"/>
        </w:rPr>
        <w:t xml:space="preserve">единовременная выплата при предоставлении ежегодного оплачиваемого отпуска и материальная помощь — </w:t>
      </w:r>
      <w:r w:rsidR="006F3BDB" w:rsidRPr="002A7463">
        <w:rPr>
          <w:rFonts w:ascii="Arial" w:hAnsi="Arial" w:cs="Arial"/>
          <w:color w:val="auto"/>
        </w:rPr>
        <w:t>4 должностных оклада.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2. </w:t>
      </w:r>
      <w:r w:rsidR="006F3BDB" w:rsidRPr="002A7463">
        <w:rPr>
          <w:rFonts w:ascii="Arial" w:hAnsi="Arial" w:cs="Arial"/>
        </w:rPr>
        <w:t>Установить, что денежное сод</w:t>
      </w:r>
      <w:r w:rsidR="008E199F" w:rsidRPr="002A7463">
        <w:rPr>
          <w:rFonts w:ascii="Arial" w:hAnsi="Arial" w:cs="Arial"/>
        </w:rPr>
        <w:t xml:space="preserve">ержание муниципальных служащих </w:t>
      </w:r>
      <w:r w:rsidR="006F3BDB" w:rsidRPr="002A7463">
        <w:rPr>
          <w:rFonts w:ascii="Arial" w:hAnsi="Arial" w:cs="Arial"/>
        </w:rPr>
        <w:t>Гришковского сельског</w:t>
      </w:r>
      <w:r w:rsidR="008E199F" w:rsidRPr="002A7463">
        <w:rPr>
          <w:rFonts w:ascii="Arial" w:hAnsi="Arial" w:cs="Arial"/>
        </w:rPr>
        <w:t>о поселения Калининского района</w:t>
      </w:r>
      <w:r w:rsidR="006F3BDB" w:rsidRPr="002A7463">
        <w:rPr>
          <w:rFonts w:ascii="Arial" w:hAnsi="Arial" w:cs="Arial"/>
        </w:rPr>
        <w:t xml:space="preserve"> (далее - муниципальный служащий) состоит из месячного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</w:t>
      </w:r>
      <w:r w:rsidR="006F3BDB" w:rsidRPr="002A7463">
        <w:rPr>
          <w:rFonts w:ascii="Arial" w:hAnsi="Arial" w:cs="Arial"/>
        </w:rPr>
        <w:lastRenderedPageBreak/>
        <w:t>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6F3BDB" w:rsidRPr="002A7463">
        <w:rPr>
          <w:rFonts w:ascii="Arial" w:hAnsi="Arial" w:cs="Arial"/>
        </w:rPr>
        <w:t>Размеры должностных окладов муниципальных служащих устанавливаются согласно приложению № 1 к настоящему решению.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6F3BDB" w:rsidRPr="002A7463">
        <w:rPr>
          <w:rFonts w:ascii="Arial" w:hAnsi="Arial" w:cs="Arial"/>
        </w:rPr>
        <w:t>Размеры окладов за классный чин муниципальных служащих устанавливаются согласно приложению № 2 к настоящему решению.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6F3BDB" w:rsidRPr="002A7463">
        <w:rPr>
          <w:rFonts w:ascii="Arial" w:hAnsi="Arial" w:cs="Arial"/>
        </w:rPr>
        <w:t>К дополнительным выплатам относятся: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F3BDB" w:rsidRPr="002A7463">
        <w:rPr>
          <w:rFonts w:ascii="Arial" w:hAnsi="Arial" w:cs="Arial"/>
        </w:rPr>
        <w:t>ежемесячная надбавка к должностному окладу за выслугу лет на муниципальной службе в размерах:</w:t>
      </w:r>
    </w:p>
    <w:p w:rsidR="006F3BDB" w:rsidRDefault="006F3BDB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 w:rsidRPr="002A7463">
        <w:rPr>
          <w:rFonts w:ascii="Arial" w:hAnsi="Arial" w:cs="Arial"/>
        </w:rPr>
        <w:t>при стаже муниципальной службы в процентах</w:t>
      </w:r>
    </w:p>
    <w:p w:rsidR="00973766" w:rsidRDefault="00973766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 года до 5 лет                                            10</w:t>
      </w:r>
    </w:p>
    <w:p w:rsidR="00973766" w:rsidRDefault="00482114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5</w:t>
      </w:r>
      <w:r w:rsidR="00973766">
        <w:rPr>
          <w:rFonts w:ascii="Arial" w:hAnsi="Arial" w:cs="Arial"/>
        </w:rPr>
        <w:t xml:space="preserve"> до </w:t>
      </w:r>
      <w:r>
        <w:rPr>
          <w:rFonts w:ascii="Arial" w:hAnsi="Arial" w:cs="Arial"/>
        </w:rPr>
        <w:t>10 лет                                                   15</w:t>
      </w:r>
    </w:p>
    <w:p w:rsidR="00482114" w:rsidRDefault="00482114" w:rsidP="00973766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10 до 15 лет                                                  20</w:t>
      </w:r>
    </w:p>
    <w:p w:rsidR="00FA33DE" w:rsidRDefault="00482114" w:rsidP="00FA33DE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свыше 15 лет                                                     30</w:t>
      </w:r>
    </w:p>
    <w:p w:rsidR="00FA33DE" w:rsidRDefault="00FA33DE" w:rsidP="00FA33DE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F3BDB" w:rsidRPr="002A7463">
        <w:rPr>
          <w:rFonts w:ascii="Arial" w:hAnsi="Arial" w:cs="Arial"/>
        </w:rPr>
        <w:t>ежемесячная надбавка к должностному окладу за особые условия муниципальной службы в размерах:</w:t>
      </w:r>
    </w:p>
    <w:p w:rsidR="006F3BDB" w:rsidRPr="002A7463" w:rsidRDefault="00FA33DE" w:rsidP="00FA33DE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6F3BDB" w:rsidRPr="002A7463">
        <w:rPr>
          <w:rFonts w:ascii="Arial" w:hAnsi="Arial" w:cs="Arial"/>
        </w:rPr>
        <w:t xml:space="preserve">по главной группе должностей муниципальной службы </w:t>
      </w:r>
      <w:r w:rsidR="006F3BDB" w:rsidRPr="002A7463">
        <w:rPr>
          <w:rFonts w:ascii="Arial" w:hAnsi="Arial" w:cs="Arial"/>
          <w:color w:val="auto"/>
        </w:rPr>
        <w:t>- от 120 до 150</w:t>
      </w:r>
      <w:r w:rsidR="006F3BDB" w:rsidRPr="002A7463">
        <w:rPr>
          <w:rFonts w:ascii="Arial" w:hAnsi="Arial" w:cs="Arial"/>
        </w:rPr>
        <w:t xml:space="preserve"> процентов должностного оклада;</w:t>
      </w:r>
    </w:p>
    <w:p w:rsidR="006F3BDB" w:rsidRPr="002A7463" w:rsidRDefault="00FA33DE" w:rsidP="0081511B">
      <w:pPr>
        <w:pStyle w:val="23"/>
        <w:shd w:val="clear" w:color="auto" w:fill="auto"/>
        <w:tabs>
          <w:tab w:val="left" w:pos="1077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6F3BDB" w:rsidRPr="002A7463">
        <w:rPr>
          <w:rFonts w:ascii="Arial" w:hAnsi="Arial" w:cs="Arial"/>
          <w:sz w:val="24"/>
          <w:szCs w:val="24"/>
        </w:rPr>
        <w:t xml:space="preserve">по ведущей группе должностей муниципальной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службы - от 90 до 120 процентов должностного оклада;</w:t>
      </w:r>
    </w:p>
    <w:p w:rsidR="006F3BDB" w:rsidRPr="002A7463" w:rsidRDefault="00FA33DE" w:rsidP="0081511B">
      <w:pPr>
        <w:pStyle w:val="23"/>
        <w:shd w:val="clear" w:color="auto" w:fill="auto"/>
        <w:tabs>
          <w:tab w:val="left" w:pos="108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в)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по старшей группе должностей муниципальной службы - от 60 до 90 процентов должностного оклада;</w:t>
      </w:r>
    </w:p>
    <w:p w:rsidR="00FA33DE" w:rsidRDefault="00FA33DE" w:rsidP="00FA33DE">
      <w:pPr>
        <w:pStyle w:val="23"/>
        <w:shd w:val="clear" w:color="auto" w:fill="auto"/>
        <w:tabs>
          <w:tab w:val="left" w:pos="118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г)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по младшей группе должностей муниципальной службы - до 60 процентов должностного оклада;</w:t>
      </w:r>
    </w:p>
    <w:p w:rsidR="00FA33DE" w:rsidRDefault="00FA33DE" w:rsidP="00FA33DE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</w:t>
      </w:r>
      <w:r w:rsidR="006F3BDB" w:rsidRPr="002A7463">
        <w:rPr>
          <w:rFonts w:ascii="Arial" w:hAnsi="Arial" w:cs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главой Гришковского сельского поселения Калининского района в соответствии с законодательством Российской Федерации;</w:t>
      </w:r>
    </w:p>
    <w:p w:rsidR="00FA33DE" w:rsidRDefault="00FA33DE" w:rsidP="00FA33DE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4) </w:t>
      </w:r>
      <w:r w:rsidR="006F3BDB" w:rsidRPr="002A7463">
        <w:rPr>
          <w:rFonts w:ascii="Arial" w:hAnsi="Arial" w:cs="Arial"/>
          <w:sz w:val="24"/>
          <w:szCs w:val="24"/>
        </w:rPr>
        <w:t>премии по итогам работы за месяц, порядок выплаты которых определяется приложением №3 к настоящему решению (максимальный размер в пределах фонда оплаты труда не ограничивается);</w:t>
      </w:r>
    </w:p>
    <w:p w:rsidR="00FA33DE" w:rsidRDefault="00FA33DE" w:rsidP="00FA33DE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5) </w:t>
      </w:r>
      <w:r w:rsidR="006F3BDB" w:rsidRPr="002A7463">
        <w:rPr>
          <w:rFonts w:ascii="Arial" w:hAnsi="Arial" w:cs="Arial"/>
          <w:sz w:val="24"/>
          <w:szCs w:val="24"/>
        </w:rPr>
        <w:t>ежемесячное денежное поощрение согласно приложению № 1 к настоящему решению;</w:t>
      </w:r>
    </w:p>
    <w:p w:rsidR="00F238AD" w:rsidRDefault="00FA33DE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6) </w:t>
      </w:r>
      <w:r w:rsidR="006F3BDB" w:rsidRPr="002A7463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и материальная помощь в размере трех окладов денежного содержания, выплачиваемые за счет средств фонда оплаты труда муниципальных служащих.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</w:t>
      </w:r>
      <w:r w:rsidR="008E199F" w:rsidRPr="002A7463">
        <w:rPr>
          <w:rFonts w:ascii="Arial" w:hAnsi="Arial" w:cs="Arial"/>
          <w:sz w:val="24"/>
          <w:szCs w:val="24"/>
        </w:rPr>
        <w:t xml:space="preserve">Выборному должностному лицу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8E199F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 xml:space="preserve"> и 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выплачиваемыми за счет средств фонда оплаты труда.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</w:t>
      </w:r>
      <w:r w:rsidR="006F3BDB" w:rsidRPr="002A7463">
        <w:rPr>
          <w:rFonts w:ascii="Arial" w:hAnsi="Arial" w:cs="Arial"/>
          <w:sz w:val="24"/>
          <w:szCs w:val="24"/>
        </w:rPr>
        <w:t>Порядок выплаты и конкретные размеры ежемесячной надбавки к должностному окладу за особые условия муниципальной службы определяются главой Гришковского сельского поселения Калининского района.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5. </w:t>
      </w:r>
      <w:r w:rsidR="006F3BDB" w:rsidRPr="002A7463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и материальная помощь за счет средств фонда оплаты труда муниципальных служащих выплачивается в соответствии с положением, утверждаемым правовым актом главы Гришковского сельского поселения Калининского района.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6. </w:t>
      </w:r>
      <w:r w:rsidR="006F3BDB" w:rsidRPr="002A7463">
        <w:rPr>
          <w:rFonts w:ascii="Arial" w:hAnsi="Arial" w:cs="Arial"/>
          <w:sz w:val="24"/>
          <w:szCs w:val="24"/>
        </w:rPr>
        <w:t>Размеры оклада выборного должностного лица и окладов денежного содержания по должностям муниципальной службы ежегодно увеличиваются (индексируются) в соо</w:t>
      </w:r>
      <w:r w:rsidR="008E199F" w:rsidRPr="002A7463">
        <w:rPr>
          <w:rFonts w:ascii="Arial" w:hAnsi="Arial" w:cs="Arial"/>
          <w:sz w:val="24"/>
          <w:szCs w:val="24"/>
        </w:rPr>
        <w:t xml:space="preserve">тветствии с решением о бюджете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8E199F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 xml:space="preserve"> на соответствующий год с учетом уровня </w:t>
      </w:r>
      <w:r w:rsidR="006F3BDB" w:rsidRPr="002A7463">
        <w:rPr>
          <w:rFonts w:ascii="Arial" w:hAnsi="Arial" w:cs="Arial"/>
          <w:sz w:val="24"/>
          <w:szCs w:val="24"/>
        </w:rPr>
        <w:lastRenderedPageBreak/>
        <w:t>инфляции (потребительских цен). При увеличении (индексации) размеров должностного оклада и окладов денежного содержания размеры окладов подлежат округлению до целого рубля в сторону увеличения.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7. </w:t>
      </w:r>
      <w:r w:rsidR="006F3BDB" w:rsidRPr="002A7463">
        <w:rPr>
          <w:rFonts w:ascii="Arial" w:hAnsi="Arial" w:cs="Arial"/>
          <w:sz w:val="24"/>
          <w:szCs w:val="24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1) </w:t>
      </w:r>
      <w:r w:rsidR="006F3BDB" w:rsidRPr="002A7463">
        <w:rPr>
          <w:rFonts w:ascii="Arial" w:hAnsi="Arial" w:cs="Arial"/>
          <w:sz w:val="24"/>
          <w:szCs w:val="24"/>
        </w:rPr>
        <w:t xml:space="preserve">оклада за классный чин - в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размере 5 должностных</w:t>
      </w:r>
      <w:r w:rsidR="006F3BDB" w:rsidRPr="002A7463">
        <w:rPr>
          <w:rFonts w:ascii="Arial" w:hAnsi="Arial" w:cs="Arial"/>
          <w:sz w:val="24"/>
          <w:szCs w:val="24"/>
        </w:rPr>
        <w:t xml:space="preserve"> окладов;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2) </w:t>
      </w:r>
      <w:r w:rsidR="006F3BDB" w:rsidRPr="002A7463">
        <w:rPr>
          <w:rFonts w:ascii="Arial" w:hAnsi="Arial" w:cs="Arial"/>
          <w:sz w:val="24"/>
          <w:szCs w:val="24"/>
        </w:rPr>
        <w:t xml:space="preserve">ежемесячной надбавки к должностному окладу за выслугу лет на муниципальной службе - в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размере 3 должностных</w:t>
      </w:r>
      <w:r w:rsidR="006F3BDB" w:rsidRPr="002A7463">
        <w:rPr>
          <w:rFonts w:ascii="Arial" w:hAnsi="Arial" w:cs="Arial"/>
          <w:sz w:val="24"/>
          <w:szCs w:val="24"/>
        </w:rPr>
        <w:t xml:space="preserve"> окладов;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</w:t>
      </w:r>
      <w:r w:rsidR="006F3BDB" w:rsidRPr="002A7463">
        <w:rPr>
          <w:rFonts w:ascii="Arial" w:hAnsi="Arial" w:cs="Arial"/>
          <w:sz w:val="24"/>
          <w:szCs w:val="24"/>
        </w:rPr>
        <w:t xml:space="preserve">ежемесячной надбавки к должностному окладу за особые условия муниципальной службы - в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размере 13 должностных</w:t>
      </w:r>
      <w:r w:rsidR="006F3BDB" w:rsidRPr="002A7463">
        <w:rPr>
          <w:rFonts w:ascii="Arial" w:hAnsi="Arial" w:cs="Arial"/>
          <w:sz w:val="24"/>
          <w:szCs w:val="24"/>
        </w:rPr>
        <w:t xml:space="preserve"> окладов;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4) </w:t>
      </w:r>
      <w:r w:rsidR="006F3BDB" w:rsidRPr="002A7463">
        <w:rPr>
          <w:rFonts w:ascii="Arial" w:hAnsi="Arial" w:cs="Arial"/>
          <w:sz w:val="24"/>
          <w:szCs w:val="24"/>
        </w:rPr>
        <w:t>премий по итогам работы за месяц - в размере</w:t>
      </w:r>
      <w:r w:rsidR="006F3BDB" w:rsidRPr="002A7463">
        <w:rPr>
          <w:rFonts w:ascii="Arial" w:hAnsi="Arial" w:cs="Arial"/>
          <w:color w:val="auto"/>
          <w:sz w:val="24"/>
          <w:szCs w:val="24"/>
        </w:rPr>
        <w:t xml:space="preserve"> 8 окладов</w:t>
      </w:r>
      <w:r w:rsidR="006F3BDB" w:rsidRPr="002A7463">
        <w:rPr>
          <w:rFonts w:ascii="Arial" w:hAnsi="Arial" w:cs="Arial"/>
          <w:sz w:val="24"/>
          <w:szCs w:val="24"/>
        </w:rPr>
        <w:t xml:space="preserve"> денежного содержания;</w:t>
      </w:r>
    </w:p>
    <w:p w:rsidR="00F238AD" w:rsidRDefault="00F238AD" w:rsidP="00F238A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5) </w:t>
      </w:r>
      <w:r w:rsidR="006F3BDB" w:rsidRPr="002A7463">
        <w:rPr>
          <w:rFonts w:ascii="Arial" w:hAnsi="Arial" w:cs="Arial"/>
          <w:sz w:val="24"/>
          <w:szCs w:val="24"/>
        </w:rPr>
        <w:t xml:space="preserve">ежемесячного денежного поощрения - в размере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14 окладов денежного содержания;</w:t>
      </w:r>
    </w:p>
    <w:p w:rsidR="00961C9A" w:rsidRDefault="00F238AD" w:rsidP="00961C9A">
      <w:pPr>
        <w:pStyle w:val="23"/>
        <w:shd w:val="clear" w:color="auto" w:fill="auto"/>
        <w:tabs>
          <w:tab w:val="left" w:pos="1206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6) </w:t>
      </w:r>
      <w:r w:rsidR="006F3BDB" w:rsidRPr="002A7463">
        <w:rPr>
          <w:rFonts w:ascii="Arial" w:hAnsi="Arial" w:cs="Arial"/>
          <w:sz w:val="24"/>
          <w:szCs w:val="24"/>
        </w:rPr>
        <w:t xml:space="preserve">единовременной выплаты при предоставлении ежегодного оплачиваемого отпуска и материальной помощи - в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размере 4 окладов</w:t>
      </w:r>
      <w:r w:rsidR="006F3BDB" w:rsidRPr="002A7463">
        <w:rPr>
          <w:rFonts w:ascii="Arial" w:hAnsi="Arial" w:cs="Arial"/>
          <w:sz w:val="24"/>
          <w:szCs w:val="24"/>
        </w:rPr>
        <w:t xml:space="preserve"> денежного содержания.</w:t>
      </w:r>
    </w:p>
    <w:p w:rsidR="00961C9A" w:rsidRDefault="00961C9A" w:rsidP="00961C9A">
      <w:pPr>
        <w:pStyle w:val="23"/>
        <w:shd w:val="clear" w:color="auto" w:fill="auto"/>
        <w:tabs>
          <w:tab w:val="left" w:pos="1206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8. </w:t>
      </w:r>
      <w:r w:rsidR="006F3BDB" w:rsidRPr="002A7463">
        <w:rPr>
          <w:rFonts w:ascii="Arial" w:hAnsi="Arial" w:cs="Arial"/>
          <w:sz w:val="24"/>
          <w:szCs w:val="24"/>
        </w:rPr>
        <w:t>Глава Гришковского сельского поселения Калининского района вправе перераспределять средства фонда оплаты труда муниципальных служащих между выплатами, предусмотренными пунктом 7 настоящего решения.</w:t>
      </w:r>
    </w:p>
    <w:p w:rsidR="006F3BDB" w:rsidRPr="00961C9A" w:rsidRDefault="00961C9A" w:rsidP="00961C9A">
      <w:pPr>
        <w:pStyle w:val="23"/>
        <w:shd w:val="clear" w:color="auto" w:fill="auto"/>
        <w:tabs>
          <w:tab w:val="left" w:pos="1206"/>
        </w:tabs>
        <w:spacing w:before="0" w:after="0" w:line="240" w:lineRule="auto"/>
        <w:ind w:left="40" w:right="60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9. </w:t>
      </w:r>
      <w:r w:rsidR="006F3BDB" w:rsidRPr="002A7463">
        <w:rPr>
          <w:rFonts w:ascii="Arial" w:hAnsi="Arial" w:cs="Arial"/>
          <w:sz w:val="24"/>
          <w:szCs w:val="24"/>
        </w:rPr>
        <w:t>Размер денежного содержания, установленно</w:t>
      </w:r>
      <w:r w:rsidR="008E199F" w:rsidRPr="002A7463">
        <w:rPr>
          <w:rFonts w:ascii="Arial" w:hAnsi="Arial" w:cs="Arial"/>
          <w:sz w:val="24"/>
          <w:szCs w:val="24"/>
        </w:rPr>
        <w:t xml:space="preserve">го выборному должностному лицу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8E199F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 xml:space="preserve"> и муниципальным служащим в соответствии с настоящим решением, не может быть меньше размера денежного содержания, установленного на день вступления в силу настоящего решения.</w:t>
      </w:r>
    </w:p>
    <w:p w:rsidR="00C26E96" w:rsidRPr="002A7463" w:rsidRDefault="006F20F6" w:rsidP="006F20F6">
      <w:pPr>
        <w:tabs>
          <w:tab w:val="left" w:pos="8505"/>
        </w:tabs>
        <w:ind w:firstLine="709"/>
        <w:jc w:val="both"/>
        <w:rPr>
          <w:rFonts w:ascii="Arial" w:hAnsi="Arial" w:cs="Arial"/>
        </w:rPr>
      </w:pPr>
      <w:r w:rsidRPr="002A7463">
        <w:rPr>
          <w:rFonts w:ascii="Arial" w:hAnsi="Arial" w:cs="Arial"/>
        </w:rPr>
        <w:t xml:space="preserve">10. </w:t>
      </w:r>
      <w:r w:rsidR="00C26E96" w:rsidRPr="002A7463">
        <w:rPr>
          <w:rFonts w:ascii="Arial" w:hAnsi="Arial" w:cs="Arial"/>
        </w:rPr>
        <w:t xml:space="preserve">Решение Совета Гришковского сельского поселения Калининского </w:t>
      </w:r>
      <w:r w:rsidRPr="002A7463">
        <w:rPr>
          <w:rFonts w:ascii="Arial" w:hAnsi="Arial" w:cs="Arial"/>
        </w:rPr>
        <w:t>от</w:t>
      </w:r>
      <w:r w:rsidR="00961C9A">
        <w:rPr>
          <w:rFonts w:ascii="Arial" w:hAnsi="Arial" w:cs="Arial"/>
        </w:rPr>
        <w:t xml:space="preserve"> </w:t>
      </w:r>
      <w:r w:rsidR="00C26E96" w:rsidRPr="002A7463">
        <w:rPr>
          <w:rFonts w:ascii="Arial" w:hAnsi="Arial" w:cs="Arial"/>
        </w:rPr>
        <w:t>27апреля 2017 года № 117 «О денежном содержании выборного должностного лица и муниципальных служащих Гришковского сельского поселения Калининского района</w:t>
      </w:r>
      <w:r w:rsidRPr="002A7463">
        <w:rPr>
          <w:rFonts w:ascii="Arial" w:hAnsi="Arial" w:cs="Arial"/>
        </w:rPr>
        <w:t>» отменить.</w:t>
      </w:r>
    </w:p>
    <w:p w:rsidR="006F3BDB" w:rsidRPr="00961C9A" w:rsidRDefault="006F20F6" w:rsidP="006F20F6">
      <w:pPr>
        <w:pStyle w:val="23"/>
        <w:shd w:val="clear" w:color="auto" w:fill="auto"/>
        <w:tabs>
          <w:tab w:val="left" w:pos="1326"/>
        </w:tabs>
        <w:spacing w:before="0" w:after="0" w:line="240" w:lineRule="auto"/>
        <w:ind w:right="6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11. </w:t>
      </w:r>
      <w:r w:rsidR="006F3BDB" w:rsidRPr="002A7463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решение в газете «Калининец»</w:t>
      </w:r>
      <w:r w:rsidRPr="002A7463">
        <w:rPr>
          <w:rFonts w:ascii="Arial" w:hAnsi="Arial" w:cs="Arial"/>
          <w:color w:val="auto"/>
          <w:sz w:val="24"/>
          <w:szCs w:val="24"/>
        </w:rPr>
        <w:t xml:space="preserve"> и разметить на официальном сайте администрации Гришковского сельского поселения Калининского </w:t>
      </w:r>
      <w:r w:rsidRPr="00961C9A">
        <w:rPr>
          <w:rFonts w:ascii="Arial" w:hAnsi="Arial" w:cs="Arial"/>
          <w:color w:val="auto"/>
          <w:sz w:val="24"/>
          <w:szCs w:val="24"/>
        </w:rPr>
        <w:t>района.</w:t>
      </w:r>
    </w:p>
    <w:p w:rsidR="006F3BDB" w:rsidRPr="002A7463" w:rsidRDefault="006F20F6" w:rsidP="006F20F6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right="60" w:firstLine="709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12. </w:t>
      </w:r>
      <w:r w:rsidR="006F3BDB" w:rsidRPr="002A7463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депутатскую комиссию по бюджету, экономике, налогам и распоряжению муниципальной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собственностью (Куковенко).</w:t>
      </w:r>
    </w:p>
    <w:p w:rsidR="00961C9A" w:rsidRDefault="006F20F6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13. </w:t>
      </w:r>
      <w:r w:rsidR="006F3BDB" w:rsidRPr="002A746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</w:t>
      </w:r>
      <w:r w:rsidR="00D66BEB" w:rsidRPr="002A7463">
        <w:rPr>
          <w:rFonts w:ascii="Arial" w:hAnsi="Arial" w:cs="Arial"/>
          <w:sz w:val="24"/>
          <w:szCs w:val="24"/>
        </w:rPr>
        <w:t>о опубликования</w:t>
      </w:r>
      <w:r w:rsidRPr="002A7463">
        <w:rPr>
          <w:rFonts w:ascii="Arial" w:hAnsi="Arial" w:cs="Arial"/>
          <w:sz w:val="24"/>
          <w:szCs w:val="24"/>
        </w:rPr>
        <w:t xml:space="preserve">, но не ранее </w:t>
      </w:r>
      <w:r w:rsidR="00DC4457" w:rsidRPr="002A7463">
        <w:rPr>
          <w:rFonts w:ascii="Arial" w:hAnsi="Arial" w:cs="Arial"/>
          <w:color w:val="auto"/>
          <w:sz w:val="24"/>
          <w:szCs w:val="24"/>
        </w:rPr>
        <w:t>1 июл</w:t>
      </w:r>
      <w:r w:rsidR="00C26E96" w:rsidRPr="002A7463">
        <w:rPr>
          <w:rFonts w:ascii="Arial" w:hAnsi="Arial" w:cs="Arial"/>
          <w:color w:val="auto"/>
          <w:sz w:val="24"/>
          <w:szCs w:val="24"/>
        </w:rPr>
        <w:t xml:space="preserve">я </w:t>
      </w:r>
      <w:r w:rsidR="006F3BDB" w:rsidRPr="002A7463">
        <w:rPr>
          <w:rFonts w:ascii="Arial" w:hAnsi="Arial" w:cs="Arial"/>
          <w:color w:val="auto"/>
          <w:sz w:val="24"/>
          <w:szCs w:val="24"/>
        </w:rPr>
        <w:t>2017 года.</w:t>
      </w:r>
    </w:p>
    <w:p w:rsidR="00961C9A" w:rsidRDefault="00961C9A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61C9A" w:rsidRDefault="00961C9A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61C9A" w:rsidRDefault="00961C9A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61C9A" w:rsidRDefault="00961C9A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Гришковского </w:t>
      </w:r>
      <w:r w:rsidR="00DC4457" w:rsidRPr="002A7463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961C9A" w:rsidRDefault="00961C9A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6F3BDB" w:rsidRPr="00961C9A" w:rsidRDefault="00DC4457" w:rsidP="00961C9A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right="6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В.А. Даценко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E14E09" w:rsidRPr="002A7463" w:rsidRDefault="00E14E09" w:rsidP="00961C9A">
      <w:pPr>
        <w:ind w:left="709" w:firstLine="5"/>
        <w:rPr>
          <w:rFonts w:ascii="Arial" w:hAnsi="Arial" w:cs="Arial"/>
        </w:rPr>
      </w:pPr>
      <w:r w:rsidRPr="002A7463">
        <w:rPr>
          <w:rFonts w:ascii="Arial" w:hAnsi="Arial" w:cs="Arial"/>
        </w:rPr>
        <w:t>ПРИЛОЖЕНИЕ № 1</w:t>
      </w:r>
    </w:p>
    <w:p w:rsidR="00525A95" w:rsidRDefault="00E14E09" w:rsidP="00961C9A">
      <w:pPr>
        <w:ind w:left="709" w:firstLine="5"/>
        <w:rPr>
          <w:rFonts w:ascii="Arial" w:hAnsi="Arial" w:cs="Arial"/>
        </w:rPr>
      </w:pPr>
      <w:r w:rsidRPr="002A7463">
        <w:rPr>
          <w:rFonts w:ascii="Arial" w:hAnsi="Arial" w:cs="Arial"/>
        </w:rPr>
        <w:t xml:space="preserve">к решению Совета Гришковского сельского </w:t>
      </w:r>
    </w:p>
    <w:p w:rsidR="00E14E09" w:rsidRPr="002A7463" w:rsidRDefault="00E14E09" w:rsidP="00961C9A">
      <w:pPr>
        <w:ind w:left="709" w:firstLine="5"/>
        <w:rPr>
          <w:rFonts w:ascii="Arial" w:hAnsi="Arial" w:cs="Arial"/>
        </w:rPr>
      </w:pPr>
      <w:r w:rsidRPr="002A7463">
        <w:rPr>
          <w:rFonts w:ascii="Arial" w:hAnsi="Arial" w:cs="Arial"/>
        </w:rPr>
        <w:t xml:space="preserve">поселения Калининского района </w:t>
      </w:r>
    </w:p>
    <w:p w:rsidR="00E14E09" w:rsidRPr="002A7463" w:rsidRDefault="00525A95" w:rsidP="00961C9A">
      <w:pPr>
        <w:ind w:left="709" w:firstLine="5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07288" w:rsidRPr="002A7463">
        <w:rPr>
          <w:rFonts w:ascii="Arial" w:hAnsi="Arial" w:cs="Arial"/>
        </w:rPr>
        <w:t>28.06.2017 № 125</w:t>
      </w:r>
    </w:p>
    <w:p w:rsidR="00E14E09" w:rsidRPr="002A7463" w:rsidRDefault="00E14E09" w:rsidP="00961C9A">
      <w:pPr>
        <w:ind w:left="709" w:firstLine="5"/>
        <w:rPr>
          <w:rFonts w:ascii="Arial" w:hAnsi="Arial" w:cs="Arial"/>
        </w:rPr>
      </w:pPr>
    </w:p>
    <w:p w:rsidR="00E14E09" w:rsidRPr="002A7463" w:rsidRDefault="00E14E09" w:rsidP="00E14E09">
      <w:pPr>
        <w:rPr>
          <w:rFonts w:ascii="Arial" w:hAnsi="Arial" w:cs="Arial"/>
        </w:rPr>
      </w:pPr>
    </w:p>
    <w:p w:rsidR="00525A95" w:rsidRDefault="00E14E09" w:rsidP="00525A95">
      <w:pPr>
        <w:jc w:val="center"/>
        <w:rPr>
          <w:rFonts w:ascii="Arial" w:hAnsi="Arial" w:cs="Arial"/>
          <w:b/>
        </w:rPr>
      </w:pPr>
      <w:r w:rsidRPr="00525A95">
        <w:rPr>
          <w:rFonts w:ascii="Arial" w:hAnsi="Arial" w:cs="Arial"/>
          <w:b/>
        </w:rPr>
        <w:t xml:space="preserve">Размеры должностных окладов и ежемесячного денежного поощрения выборного должностного лица и муниципальных служащих </w:t>
      </w:r>
    </w:p>
    <w:p w:rsidR="00E14E09" w:rsidRPr="00525A95" w:rsidRDefault="00E14E09" w:rsidP="00525A95">
      <w:pPr>
        <w:jc w:val="center"/>
        <w:rPr>
          <w:rFonts w:ascii="Arial" w:hAnsi="Arial" w:cs="Arial"/>
          <w:b/>
        </w:rPr>
      </w:pPr>
      <w:r w:rsidRPr="00525A95">
        <w:rPr>
          <w:rFonts w:ascii="Arial" w:hAnsi="Arial" w:cs="Arial"/>
          <w:b/>
        </w:rPr>
        <w:t>Гришковского сельского поселения Калининский район</w:t>
      </w:r>
    </w:p>
    <w:p w:rsidR="00E14E09" w:rsidRPr="002A7463" w:rsidRDefault="00E14E09" w:rsidP="00E14E0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5"/>
        <w:gridCol w:w="2543"/>
        <w:gridCol w:w="2566"/>
      </w:tblGrid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Должностной оклад (рублей в месяц)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Ежемесячное денежное поощрение (должностных окладов)</w:t>
            </w:r>
          </w:p>
        </w:tc>
      </w:tr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Глава Гришковского сельского поселения Калининский район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6031,00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 4,0</w:t>
            </w:r>
          </w:p>
        </w:tc>
      </w:tr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Начальник отдела (самостоятельного)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4689,00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1,4 </w:t>
            </w:r>
          </w:p>
        </w:tc>
      </w:tr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4200,00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1,3</w:t>
            </w:r>
          </w:p>
        </w:tc>
      </w:tr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3985,00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1,0 </w:t>
            </w:r>
          </w:p>
        </w:tc>
      </w:tr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Специалист </w:t>
            </w:r>
            <w:r w:rsidRPr="002A7463">
              <w:rPr>
                <w:rFonts w:ascii="Arial" w:hAnsi="Arial" w:cs="Arial"/>
                <w:lang w:val="en-US"/>
              </w:rPr>
              <w:t xml:space="preserve">I </w:t>
            </w:r>
            <w:r w:rsidRPr="002A7463">
              <w:rPr>
                <w:rFonts w:ascii="Arial" w:hAnsi="Arial" w:cs="Arial"/>
              </w:rPr>
              <w:t>категории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226D7C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3650,00</w:t>
            </w:r>
            <w:r w:rsidR="00E14E09" w:rsidRPr="002A74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1,0 </w:t>
            </w:r>
          </w:p>
        </w:tc>
      </w:tr>
      <w:tr w:rsidR="00E14E09" w:rsidRPr="002A7463" w:rsidTr="00E14E09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rPr>
                <w:rFonts w:ascii="Arial" w:hAnsi="Arial" w:cs="Arial"/>
                <w:lang w:val="en-US" w:eastAsia="en-US"/>
              </w:rPr>
            </w:pPr>
            <w:r w:rsidRPr="002A7463">
              <w:rPr>
                <w:rFonts w:ascii="Arial" w:hAnsi="Arial" w:cs="Arial"/>
              </w:rPr>
              <w:t xml:space="preserve">Специалист </w:t>
            </w:r>
            <w:r w:rsidRPr="002A7463">
              <w:rPr>
                <w:rFonts w:ascii="Arial" w:hAnsi="Arial" w:cs="Arial"/>
                <w:lang w:val="en-US"/>
              </w:rPr>
              <w:t xml:space="preserve">II </w:t>
            </w:r>
            <w:r w:rsidRPr="002A7463">
              <w:rPr>
                <w:rFonts w:ascii="Arial" w:hAnsi="Arial" w:cs="Arial"/>
              </w:rPr>
              <w:t>категории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226D7C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>35</w:t>
            </w:r>
            <w:r w:rsidR="00E14E09" w:rsidRPr="002A7463">
              <w:rPr>
                <w:rFonts w:ascii="Arial" w:hAnsi="Arial" w:cs="Arial"/>
              </w:rPr>
              <w:t xml:space="preserve">00,00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09" w:rsidRPr="002A7463" w:rsidRDefault="00E14E09">
            <w:pPr>
              <w:jc w:val="center"/>
              <w:rPr>
                <w:rFonts w:ascii="Arial" w:hAnsi="Arial" w:cs="Arial"/>
                <w:lang w:eastAsia="en-US"/>
              </w:rPr>
            </w:pPr>
            <w:r w:rsidRPr="002A7463">
              <w:rPr>
                <w:rFonts w:ascii="Arial" w:hAnsi="Arial" w:cs="Arial"/>
              </w:rPr>
              <w:t xml:space="preserve"> 1,0</w:t>
            </w:r>
          </w:p>
        </w:tc>
      </w:tr>
      <w:tr w:rsidR="00E14E09" w:rsidRPr="002A7463" w:rsidTr="00E14E0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E09" w:rsidRPr="002A7463" w:rsidRDefault="00E14E09">
            <w:pPr>
              <w:rPr>
                <w:rFonts w:ascii="Arial" w:eastAsia="Calibri" w:hAnsi="Arial" w:cs="Arial"/>
                <w:lang w:eastAsia="en-US"/>
              </w:rPr>
            </w:pPr>
          </w:p>
          <w:p w:rsidR="00E14E09" w:rsidRPr="002A7463" w:rsidRDefault="00E14E09">
            <w:pPr>
              <w:rPr>
                <w:rFonts w:ascii="Arial" w:eastAsia="Calibri" w:hAnsi="Arial" w:cs="Arial"/>
                <w:lang w:eastAsia="en-US"/>
              </w:rPr>
            </w:pPr>
          </w:p>
          <w:p w:rsidR="00E14E09" w:rsidRPr="002A7463" w:rsidRDefault="00E14E09">
            <w:pPr>
              <w:rPr>
                <w:rFonts w:ascii="Arial" w:eastAsia="Calibri" w:hAnsi="Arial" w:cs="Arial"/>
                <w:lang w:eastAsia="en-US"/>
              </w:rPr>
            </w:pPr>
          </w:p>
          <w:p w:rsidR="00E14E09" w:rsidRPr="002A7463" w:rsidRDefault="00E14E09" w:rsidP="00525A95">
            <w:pPr>
              <w:ind w:left="709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>Глава Гришковского сельского поселения</w:t>
            </w:r>
          </w:p>
          <w:p w:rsidR="00525A95" w:rsidRDefault="00A974F2" w:rsidP="00525A95">
            <w:pPr>
              <w:ind w:left="709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>Калининского района</w:t>
            </w:r>
          </w:p>
          <w:p w:rsidR="00E14E09" w:rsidRPr="002A7463" w:rsidRDefault="00525A95" w:rsidP="00525A95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В.А. Даценко</w:t>
            </w:r>
          </w:p>
          <w:p w:rsidR="00E14E09" w:rsidRPr="002A7463" w:rsidRDefault="00E14E09">
            <w:pPr>
              <w:jc w:val="both"/>
              <w:rPr>
                <w:rFonts w:ascii="Arial" w:hAnsi="Arial" w:cs="Arial"/>
              </w:rPr>
            </w:pPr>
          </w:p>
          <w:p w:rsidR="00E14E09" w:rsidRPr="002A7463" w:rsidRDefault="00E14E09">
            <w:pPr>
              <w:jc w:val="both"/>
              <w:rPr>
                <w:rFonts w:ascii="Arial" w:hAnsi="Arial" w:cs="Arial"/>
              </w:rPr>
            </w:pPr>
          </w:p>
          <w:p w:rsidR="00E07288" w:rsidRPr="002A7463" w:rsidRDefault="00E07288">
            <w:pPr>
              <w:ind w:left="4248" w:firstLine="708"/>
              <w:jc w:val="both"/>
              <w:rPr>
                <w:rFonts w:ascii="Arial" w:hAnsi="Arial" w:cs="Arial"/>
              </w:rPr>
            </w:pPr>
          </w:p>
          <w:p w:rsidR="00E14E09" w:rsidRPr="002A7463" w:rsidRDefault="00E14E09" w:rsidP="00BC4667">
            <w:pPr>
              <w:ind w:left="709" w:firstLine="5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>ПРИЛОЖЕНИЕ № 2</w:t>
            </w:r>
          </w:p>
          <w:p w:rsidR="00B0536A" w:rsidRDefault="00E14E09" w:rsidP="00BC4667">
            <w:pPr>
              <w:ind w:left="709" w:firstLine="5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 xml:space="preserve">к решению Совета Гришковского сельского </w:t>
            </w:r>
          </w:p>
          <w:p w:rsidR="00E14E09" w:rsidRPr="002A7463" w:rsidRDefault="00E14E09" w:rsidP="00BC4667">
            <w:pPr>
              <w:ind w:left="709" w:firstLine="5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 xml:space="preserve">поселения Калининского района </w:t>
            </w:r>
          </w:p>
          <w:p w:rsidR="00E14E09" w:rsidRPr="002A7463" w:rsidRDefault="00BC4667" w:rsidP="00BC4667">
            <w:pPr>
              <w:ind w:left="709" w:firstLin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28.06.2017 </w:t>
            </w:r>
            <w:r w:rsidR="00E07288" w:rsidRPr="002A7463">
              <w:rPr>
                <w:rFonts w:ascii="Arial" w:hAnsi="Arial" w:cs="Arial"/>
              </w:rPr>
              <w:t>№ 125</w:t>
            </w:r>
          </w:p>
          <w:p w:rsidR="00E14E09" w:rsidRPr="002A7463" w:rsidRDefault="00E14E09">
            <w:pPr>
              <w:jc w:val="both"/>
              <w:rPr>
                <w:rFonts w:ascii="Arial" w:hAnsi="Arial" w:cs="Arial"/>
              </w:rPr>
            </w:pPr>
          </w:p>
          <w:p w:rsidR="00E14E09" w:rsidRPr="002A7463" w:rsidRDefault="00E14E09">
            <w:pPr>
              <w:jc w:val="both"/>
              <w:rPr>
                <w:rFonts w:ascii="Arial" w:hAnsi="Arial" w:cs="Arial"/>
              </w:rPr>
            </w:pPr>
          </w:p>
          <w:p w:rsidR="00B0536A" w:rsidRDefault="00E14E09" w:rsidP="00B0536A">
            <w:pPr>
              <w:jc w:val="center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 xml:space="preserve">Размеры окладов и классный чин муниципальных служащих </w:t>
            </w:r>
          </w:p>
          <w:p w:rsidR="00E14E09" w:rsidRPr="002A7463" w:rsidRDefault="00E14E09" w:rsidP="00B0536A">
            <w:pPr>
              <w:jc w:val="center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 xml:space="preserve">Гришковского сельского поселения </w:t>
            </w:r>
          </w:p>
          <w:p w:rsidR="00E14E09" w:rsidRPr="002A7463" w:rsidRDefault="00E14E09">
            <w:pPr>
              <w:jc w:val="center"/>
              <w:rPr>
                <w:rFonts w:ascii="Arial" w:hAnsi="Arial" w:cs="Arial"/>
              </w:rPr>
            </w:pPr>
            <w:r w:rsidRPr="002A7463">
              <w:rPr>
                <w:rFonts w:ascii="Arial" w:hAnsi="Arial" w:cs="Arial"/>
              </w:rPr>
              <w:t>Калининского района</w:t>
            </w:r>
          </w:p>
          <w:p w:rsidR="00E14E09" w:rsidRPr="002A7463" w:rsidRDefault="00E14E09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588"/>
              <w:gridCol w:w="2905"/>
            </w:tblGrid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Наименование классного чина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jc w:val="center"/>
                    <w:rPr>
                      <w:rFonts w:ascii="Arial" w:eastAsia="Calibri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Оклад за классный чин</w:t>
                  </w:r>
                </w:p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(рублей в месяц)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Муниципальный советник 1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3007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Муниципальный советник 2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2805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Муниципальный советник 3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2603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Советник муниципальной службы 1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2314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Советник муниципальной службы 2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2112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Советник муниципальной службы 3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1909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Референт муниципальной службы 1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1698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Референт муниципальной службы 2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1462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Референт муниципальной службы 3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1318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Секретарь муниципальной службы 1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1090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Секретарь муниципальной службы 2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974</w:t>
                  </w:r>
                </w:p>
              </w:tc>
            </w:tr>
            <w:tr w:rsidR="00E14E09" w:rsidRPr="002A7463" w:rsidTr="00B0536A">
              <w:tc>
                <w:tcPr>
                  <w:tcW w:w="6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E09" w:rsidRPr="002A7463" w:rsidRDefault="00E14E09">
                  <w:pPr>
                    <w:spacing w:line="276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2A7463">
                    <w:rPr>
                      <w:rFonts w:ascii="Arial" w:hAnsi="Arial" w:cs="Arial"/>
                    </w:rPr>
                    <w:t>806</w:t>
                  </w:r>
                </w:p>
              </w:tc>
            </w:tr>
            <w:tr w:rsidR="00E14E09" w:rsidRPr="002A7463" w:rsidTr="00B0536A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4E09" w:rsidRPr="002A7463" w:rsidRDefault="00E14E09" w:rsidP="00210984">
                  <w:pPr>
                    <w:ind w:left="596"/>
                    <w:rPr>
                      <w:rFonts w:ascii="Arial" w:eastAsia="Calibri" w:hAnsi="Arial" w:cs="Arial"/>
                      <w:lang w:eastAsia="en-US"/>
                    </w:rPr>
                  </w:pPr>
                </w:p>
                <w:p w:rsidR="00E14E09" w:rsidRPr="002A7463" w:rsidRDefault="00E14E09" w:rsidP="00210984">
                  <w:pPr>
                    <w:ind w:left="596"/>
                    <w:rPr>
                      <w:rFonts w:ascii="Arial" w:hAnsi="Arial" w:cs="Arial"/>
                    </w:rPr>
                  </w:pPr>
                </w:p>
                <w:p w:rsidR="00E07288" w:rsidRPr="002A7463" w:rsidRDefault="00E07288" w:rsidP="00210984">
                  <w:pPr>
                    <w:ind w:left="596"/>
                    <w:rPr>
                      <w:rFonts w:ascii="Arial" w:hAnsi="Arial" w:cs="Arial"/>
                    </w:rPr>
                  </w:pPr>
                </w:p>
                <w:p w:rsidR="00247FE4" w:rsidRPr="002A7463" w:rsidRDefault="00B0536A" w:rsidP="00210984">
                  <w:pPr>
                    <w:ind w:left="59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Глава Гришковского </w:t>
                  </w:r>
                  <w:r w:rsidR="00247FE4" w:rsidRPr="002A7463">
                    <w:rPr>
                      <w:rFonts w:ascii="Arial" w:hAnsi="Arial" w:cs="Arial"/>
                    </w:rPr>
                    <w:t xml:space="preserve">сельского поселения </w:t>
                  </w:r>
                </w:p>
                <w:p w:rsidR="00B0536A" w:rsidRDefault="00B0536A" w:rsidP="00210984">
                  <w:pPr>
                    <w:ind w:left="59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Калининского района</w:t>
                  </w:r>
                </w:p>
                <w:p w:rsidR="00E14E09" w:rsidRPr="002A7463" w:rsidRDefault="00B0536A" w:rsidP="00210984">
                  <w:pPr>
                    <w:ind w:left="59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В.А. Даценко</w:t>
                  </w:r>
                </w:p>
              </w:tc>
            </w:tr>
          </w:tbl>
          <w:p w:rsidR="00E14E09" w:rsidRPr="002A7463" w:rsidRDefault="00E14E0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E14E09" w:rsidRPr="002A7463" w:rsidRDefault="00E14E09" w:rsidP="00AD7AA0">
      <w:pPr>
        <w:ind w:firstLine="709"/>
        <w:jc w:val="both"/>
        <w:rPr>
          <w:rFonts w:ascii="Arial" w:hAnsi="Arial" w:cs="Arial"/>
        </w:rPr>
      </w:pPr>
    </w:p>
    <w:p w:rsidR="00E14E09" w:rsidRPr="002A7463" w:rsidRDefault="00E14E09" w:rsidP="00AD7AA0">
      <w:pPr>
        <w:ind w:firstLine="709"/>
        <w:jc w:val="both"/>
        <w:rPr>
          <w:rFonts w:ascii="Arial" w:hAnsi="Arial" w:cs="Arial"/>
        </w:rPr>
      </w:pPr>
    </w:p>
    <w:p w:rsidR="00E14E09" w:rsidRPr="002A7463" w:rsidRDefault="00E14E09" w:rsidP="00AD7AA0">
      <w:pPr>
        <w:ind w:firstLine="709"/>
        <w:jc w:val="both"/>
        <w:rPr>
          <w:rFonts w:ascii="Arial" w:hAnsi="Arial" w:cs="Arial"/>
        </w:rPr>
      </w:pPr>
    </w:p>
    <w:p w:rsidR="002D23D5" w:rsidRPr="002A7463" w:rsidRDefault="002D23D5" w:rsidP="00210984">
      <w:pPr>
        <w:ind w:left="709"/>
        <w:jc w:val="both"/>
        <w:rPr>
          <w:rFonts w:ascii="Arial" w:hAnsi="Arial" w:cs="Arial"/>
        </w:rPr>
      </w:pPr>
      <w:r w:rsidRPr="002A7463">
        <w:rPr>
          <w:rFonts w:ascii="Arial" w:hAnsi="Arial" w:cs="Arial"/>
        </w:rPr>
        <w:t>ПРИЛОЖЕНИЕ № 3</w:t>
      </w:r>
    </w:p>
    <w:p w:rsidR="002D23D5" w:rsidRPr="002A7463" w:rsidRDefault="002D23D5" w:rsidP="00210984">
      <w:pPr>
        <w:ind w:left="709"/>
        <w:jc w:val="both"/>
        <w:rPr>
          <w:rFonts w:ascii="Arial" w:hAnsi="Arial" w:cs="Arial"/>
        </w:rPr>
      </w:pPr>
      <w:r w:rsidRPr="002A7463">
        <w:rPr>
          <w:rFonts w:ascii="Arial" w:hAnsi="Arial" w:cs="Arial"/>
        </w:rPr>
        <w:t xml:space="preserve">к решению Совета Гришковского сельского поселения Калининского района </w:t>
      </w:r>
    </w:p>
    <w:p w:rsidR="00DC4457" w:rsidRPr="002A7463" w:rsidRDefault="00E07288" w:rsidP="00210984">
      <w:pPr>
        <w:ind w:left="709"/>
        <w:jc w:val="both"/>
        <w:rPr>
          <w:rFonts w:ascii="Arial" w:hAnsi="Arial" w:cs="Arial"/>
        </w:rPr>
      </w:pPr>
      <w:r w:rsidRPr="002A7463">
        <w:rPr>
          <w:rFonts w:ascii="Arial" w:hAnsi="Arial" w:cs="Arial"/>
        </w:rPr>
        <w:t>от  28.06.2017 № 125</w:t>
      </w:r>
    </w:p>
    <w:p w:rsidR="002D23D5" w:rsidRPr="002A7463" w:rsidRDefault="002D23D5" w:rsidP="002D23D5">
      <w:pPr>
        <w:pStyle w:val="23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E07288" w:rsidRPr="002A7463" w:rsidRDefault="00E07288" w:rsidP="002D23D5">
      <w:pPr>
        <w:pStyle w:val="23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Положение</w:t>
      </w:r>
    </w:p>
    <w:p w:rsidR="00016BA3" w:rsidRPr="002A7463" w:rsidRDefault="006F3BDB" w:rsidP="0081511B">
      <w:pPr>
        <w:pStyle w:val="23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о порядке выплаты премии по итогам работы </w:t>
      </w:r>
    </w:p>
    <w:p w:rsidR="00016BA3" w:rsidRPr="002A7463" w:rsidRDefault="00016BA3" w:rsidP="0081511B">
      <w:pPr>
        <w:pStyle w:val="23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Pr="002A7463">
        <w:rPr>
          <w:rFonts w:ascii="Arial" w:hAnsi="Arial" w:cs="Arial"/>
          <w:sz w:val="24"/>
          <w:szCs w:val="24"/>
        </w:rPr>
        <w:t xml:space="preserve">о </w:t>
      </w:r>
    </w:p>
    <w:p w:rsidR="006F3BDB" w:rsidRPr="002A7463" w:rsidRDefault="00016BA3" w:rsidP="00016BA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поселения Калининского района</w:t>
      </w:r>
    </w:p>
    <w:p w:rsidR="006F3BDB" w:rsidRPr="002A7463" w:rsidRDefault="006F3BDB" w:rsidP="00E07288">
      <w:pPr>
        <w:pStyle w:val="23"/>
        <w:shd w:val="clear" w:color="auto" w:fill="auto"/>
        <w:spacing w:before="0" w:after="0" w:line="240" w:lineRule="auto"/>
        <w:ind w:left="20"/>
        <w:jc w:val="left"/>
        <w:rPr>
          <w:rFonts w:ascii="Arial" w:hAnsi="Arial" w:cs="Arial"/>
          <w:sz w:val="24"/>
          <w:szCs w:val="24"/>
        </w:rPr>
      </w:pPr>
    </w:p>
    <w:p w:rsidR="006F3BDB" w:rsidRPr="002A7463" w:rsidRDefault="006F3BDB" w:rsidP="00DF3EB9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Общие положения</w:t>
      </w:r>
    </w:p>
    <w:p w:rsidR="00421EDF" w:rsidRDefault="00A974F2" w:rsidP="00421EDF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1.1 </w:t>
      </w:r>
      <w:r w:rsidR="006F3BDB" w:rsidRPr="002A7463">
        <w:rPr>
          <w:rFonts w:ascii="Arial" w:hAnsi="Arial" w:cs="Arial"/>
          <w:sz w:val="24"/>
          <w:szCs w:val="24"/>
        </w:rPr>
        <w:t>Положение разработано в целях обеспечения прав, законных ин</w:t>
      </w:r>
      <w:r w:rsidR="000A0780" w:rsidRPr="002A7463">
        <w:rPr>
          <w:rFonts w:ascii="Arial" w:hAnsi="Arial" w:cs="Arial"/>
          <w:sz w:val="24"/>
          <w:szCs w:val="24"/>
        </w:rPr>
        <w:t xml:space="preserve">тересов муниципальных служащих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>, 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</w:p>
    <w:p w:rsidR="006F3BDB" w:rsidRPr="002A7463" w:rsidRDefault="00A974F2" w:rsidP="00421EDF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1.2 </w:t>
      </w:r>
      <w:r w:rsidR="006F3BDB" w:rsidRPr="002A7463">
        <w:rPr>
          <w:rFonts w:ascii="Arial" w:hAnsi="Arial" w:cs="Arial"/>
          <w:sz w:val="24"/>
          <w:szCs w:val="24"/>
        </w:rPr>
        <w:t>Положение определяет порядок исчисления и выплаты премии по итогам</w:t>
      </w:r>
      <w:r w:rsidR="000A0780" w:rsidRPr="002A7463">
        <w:rPr>
          <w:rFonts w:ascii="Arial" w:hAnsi="Arial" w:cs="Arial"/>
          <w:sz w:val="24"/>
          <w:szCs w:val="24"/>
        </w:rPr>
        <w:t xml:space="preserve"> работы муниципальных служащих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>, и предусматривает внедрение стимулирующих механизмов в существующую систему оплаты труда указанных категорий лиц в зависимости от выпол</w:t>
      </w:r>
      <w:r w:rsidR="000A0780" w:rsidRPr="002A7463">
        <w:rPr>
          <w:rFonts w:ascii="Arial" w:hAnsi="Arial" w:cs="Arial"/>
          <w:sz w:val="24"/>
          <w:szCs w:val="24"/>
        </w:rPr>
        <w:t xml:space="preserve">нения плана по доходам бюджета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>.</w:t>
      </w:r>
    </w:p>
    <w:p w:rsidR="006F3BDB" w:rsidRPr="002A7463" w:rsidRDefault="006F3BDB" w:rsidP="00B51B6A">
      <w:pPr>
        <w:pStyle w:val="23"/>
        <w:shd w:val="clear" w:color="auto" w:fill="auto"/>
        <w:tabs>
          <w:tab w:val="left" w:pos="1302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6F3BDB" w:rsidRPr="002A7463" w:rsidRDefault="006F3BDB" w:rsidP="009660C2">
      <w:pPr>
        <w:pStyle w:val="23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Порядок исчисления общей суммы средств, направляемых на премию</w:t>
      </w:r>
    </w:p>
    <w:p w:rsidR="006F3BDB" w:rsidRPr="002A7463" w:rsidRDefault="006F3BDB" w:rsidP="009660C2">
      <w:pPr>
        <w:pStyle w:val="23"/>
        <w:shd w:val="clear" w:color="auto" w:fill="auto"/>
        <w:tabs>
          <w:tab w:val="left" w:pos="298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6F3BDB" w:rsidRPr="002A7463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Премия по итогам</w:t>
      </w:r>
      <w:r w:rsidR="000A0780" w:rsidRPr="002A7463">
        <w:rPr>
          <w:rFonts w:ascii="Arial" w:hAnsi="Arial" w:cs="Arial"/>
          <w:sz w:val="24"/>
          <w:szCs w:val="24"/>
        </w:rPr>
        <w:t xml:space="preserve"> работы муниципальных служащих </w:t>
      </w:r>
      <w:r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Pr="002A7463">
        <w:rPr>
          <w:rFonts w:ascii="Arial" w:hAnsi="Arial" w:cs="Arial"/>
          <w:sz w:val="24"/>
          <w:szCs w:val="24"/>
        </w:rPr>
        <w:t xml:space="preserve">  представляет собой фонд стимулирования, который планируется из расчета </w:t>
      </w:r>
      <w:r w:rsidRPr="002A7463">
        <w:rPr>
          <w:rFonts w:ascii="Arial" w:hAnsi="Arial" w:cs="Arial"/>
          <w:color w:val="auto"/>
          <w:sz w:val="24"/>
          <w:szCs w:val="24"/>
        </w:rPr>
        <w:t>8 окладов</w:t>
      </w:r>
      <w:r w:rsidRPr="002A74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2A7463">
        <w:rPr>
          <w:rFonts w:ascii="Arial" w:hAnsi="Arial" w:cs="Arial"/>
          <w:sz w:val="24"/>
          <w:szCs w:val="24"/>
        </w:rPr>
        <w:t>денежного содержания в год.</w:t>
      </w:r>
    </w:p>
    <w:p w:rsidR="006F3BDB" w:rsidRPr="002A7463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Премия выплачивается ежемесячно по результат</w:t>
      </w:r>
      <w:r w:rsidR="000A0780" w:rsidRPr="002A7463">
        <w:rPr>
          <w:rFonts w:ascii="Arial" w:hAnsi="Arial" w:cs="Arial"/>
          <w:sz w:val="24"/>
          <w:szCs w:val="24"/>
        </w:rPr>
        <w:t xml:space="preserve">ам выполнения плана по доходам </w:t>
      </w:r>
      <w:r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Pr="002A7463">
        <w:rPr>
          <w:rFonts w:ascii="Arial" w:hAnsi="Arial" w:cs="Arial"/>
          <w:sz w:val="24"/>
          <w:szCs w:val="24"/>
        </w:rPr>
        <w:t>.</w:t>
      </w:r>
    </w:p>
    <w:p w:rsidR="006F3BDB" w:rsidRPr="002A7463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Плановая сумма средств, направляемая ежемесячно на премию, исчисляется в размере </w:t>
      </w:r>
      <w:r w:rsidRPr="002A7463">
        <w:rPr>
          <w:rFonts w:ascii="Arial" w:hAnsi="Arial" w:cs="Arial"/>
          <w:color w:val="auto"/>
          <w:sz w:val="24"/>
          <w:szCs w:val="24"/>
        </w:rPr>
        <w:t>одной двенадцатой части от</w:t>
      </w:r>
      <w:r w:rsidRPr="002A7463">
        <w:rPr>
          <w:rFonts w:ascii="Arial" w:hAnsi="Arial" w:cs="Arial"/>
          <w:sz w:val="24"/>
          <w:szCs w:val="24"/>
        </w:rPr>
        <w:t xml:space="preserve"> годового фонда стимулирования.</w:t>
      </w:r>
    </w:p>
    <w:p w:rsidR="006F3BDB" w:rsidRPr="002A7463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Фактическая сумма средств, направляемая ежемесячно на премию, корректируется в зависимости от выполнения собственных доходов муниципального бюджета следующим образом:</w:t>
      </w:r>
    </w:p>
    <w:p w:rsidR="006F3BDB" w:rsidRPr="002A7463" w:rsidRDefault="006F3BDB" w:rsidP="0081511B">
      <w:pPr>
        <w:pStyle w:val="23"/>
        <w:shd w:val="clear" w:color="auto" w:fill="auto"/>
        <w:tabs>
          <w:tab w:val="left" w:pos="1066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2A7463">
        <w:rPr>
          <w:rFonts w:ascii="Arial" w:hAnsi="Arial" w:cs="Arial"/>
          <w:color w:val="auto"/>
          <w:sz w:val="24"/>
          <w:szCs w:val="24"/>
        </w:rPr>
        <w:t>а)</w:t>
      </w:r>
      <w:r w:rsidRPr="002A7463">
        <w:rPr>
          <w:rFonts w:ascii="Arial" w:hAnsi="Arial" w:cs="Arial"/>
          <w:color w:val="auto"/>
          <w:sz w:val="24"/>
          <w:szCs w:val="24"/>
        </w:rPr>
        <w:tab/>
        <w:t>при выполнении собственных доходов на 100 процентов - в размере  70 процентов от одной двенадцатой части  от годового фонда стимулирования;</w:t>
      </w:r>
    </w:p>
    <w:p w:rsidR="006F3BDB" w:rsidRPr="002A7463" w:rsidRDefault="006F3BDB" w:rsidP="0081511B">
      <w:pPr>
        <w:pStyle w:val="23"/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2A7463">
        <w:rPr>
          <w:rFonts w:ascii="Arial" w:hAnsi="Arial" w:cs="Arial"/>
          <w:color w:val="auto"/>
          <w:sz w:val="24"/>
          <w:szCs w:val="24"/>
        </w:rPr>
        <w:t>б)</w:t>
      </w:r>
      <w:r w:rsidRPr="002A7463">
        <w:rPr>
          <w:rFonts w:ascii="Arial" w:hAnsi="Arial" w:cs="Arial"/>
          <w:color w:val="auto"/>
          <w:sz w:val="24"/>
          <w:szCs w:val="24"/>
        </w:rPr>
        <w:tab/>
        <w:t>при перевыполнении собственных доходов: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от 1 до 5 процентов - </w:t>
      </w:r>
      <w:r w:rsidRPr="002A7463">
        <w:rPr>
          <w:rFonts w:ascii="Arial" w:hAnsi="Arial" w:cs="Arial"/>
          <w:color w:val="auto"/>
          <w:sz w:val="24"/>
          <w:szCs w:val="24"/>
        </w:rPr>
        <w:t>дополнительно 3 процента к одной</w:t>
      </w:r>
      <w:r w:rsidRPr="002A7463">
        <w:rPr>
          <w:rFonts w:ascii="Arial" w:hAnsi="Arial" w:cs="Arial"/>
          <w:sz w:val="24"/>
          <w:szCs w:val="24"/>
        </w:rPr>
        <w:t xml:space="preserve"> двенадцатой части от годового фонда стимулирования;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от 5 до 10 процентов — </w:t>
      </w:r>
      <w:r w:rsidRPr="002A7463">
        <w:rPr>
          <w:rFonts w:ascii="Arial" w:hAnsi="Arial" w:cs="Arial"/>
          <w:color w:val="auto"/>
          <w:sz w:val="24"/>
          <w:szCs w:val="24"/>
        </w:rPr>
        <w:t>дополнительно 8 процентов к одной</w:t>
      </w:r>
      <w:r w:rsidRPr="002A7463">
        <w:rPr>
          <w:rFonts w:ascii="Arial" w:hAnsi="Arial" w:cs="Arial"/>
          <w:sz w:val="24"/>
          <w:szCs w:val="24"/>
        </w:rPr>
        <w:t xml:space="preserve"> двенадцатой части от годового фонда стимулирования;</w:t>
      </w:r>
      <w:bookmarkStart w:id="3" w:name="_GoBack"/>
      <w:bookmarkEnd w:id="3"/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свыше </w:t>
      </w:r>
      <w:r w:rsidRPr="002A7463">
        <w:rPr>
          <w:rFonts w:ascii="Arial" w:hAnsi="Arial" w:cs="Arial"/>
          <w:color w:val="auto"/>
          <w:sz w:val="24"/>
          <w:szCs w:val="24"/>
        </w:rPr>
        <w:t>10 процентов - 15 процентов к</w:t>
      </w:r>
      <w:r w:rsidRPr="002A7463">
        <w:rPr>
          <w:rFonts w:ascii="Arial" w:hAnsi="Arial" w:cs="Arial"/>
          <w:sz w:val="24"/>
          <w:szCs w:val="24"/>
        </w:rPr>
        <w:t xml:space="preserve"> одной двенадцатой части от годового фонда стимулирования;</w:t>
      </w:r>
    </w:p>
    <w:p w:rsidR="006F3BDB" w:rsidRPr="002A7463" w:rsidRDefault="006F3BDB" w:rsidP="0081511B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в)</w:t>
      </w:r>
      <w:r w:rsidRPr="002A7463">
        <w:rPr>
          <w:rFonts w:ascii="Arial" w:hAnsi="Arial" w:cs="Arial"/>
          <w:sz w:val="24"/>
          <w:szCs w:val="24"/>
        </w:rPr>
        <w:tab/>
        <w:t>при невыполнении собственных доходов премия не исчисляется и не выплачивается.</w:t>
      </w:r>
    </w:p>
    <w:p w:rsidR="006F3BDB" w:rsidRPr="002A7463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Подведение итогов выполнения собственных доходов производится ежемесячно, нарастающим итогом с начала года.</w:t>
      </w:r>
    </w:p>
    <w:p w:rsidR="006F3BDB" w:rsidRPr="002A7463" w:rsidRDefault="006F3BDB" w:rsidP="0081511B">
      <w:pPr>
        <w:pStyle w:val="23"/>
        <w:numPr>
          <w:ilvl w:val="0"/>
          <w:numId w:val="8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При недостаточности годового фонда стимулирования на премию могут быть направлены средства, сложившиеся в результате экономии по фонду оплаты труда.</w:t>
      </w:r>
    </w:p>
    <w:p w:rsidR="006F3BDB" w:rsidRPr="002A7463" w:rsidRDefault="006F3BDB" w:rsidP="002A676B">
      <w:pPr>
        <w:pStyle w:val="23"/>
        <w:shd w:val="clear" w:color="auto" w:fill="auto"/>
        <w:tabs>
          <w:tab w:val="left" w:pos="1119"/>
        </w:tabs>
        <w:spacing w:before="0" w:after="0" w:line="240" w:lineRule="auto"/>
        <w:ind w:left="740" w:right="20"/>
        <w:jc w:val="both"/>
        <w:rPr>
          <w:rFonts w:ascii="Arial" w:hAnsi="Arial" w:cs="Arial"/>
          <w:sz w:val="24"/>
          <w:szCs w:val="24"/>
        </w:rPr>
      </w:pPr>
    </w:p>
    <w:p w:rsidR="00421EDF" w:rsidRDefault="006F3BDB" w:rsidP="002A676B">
      <w:pPr>
        <w:pStyle w:val="23"/>
        <w:numPr>
          <w:ilvl w:val="0"/>
          <w:numId w:val="7"/>
        </w:numPr>
        <w:shd w:val="clear" w:color="auto" w:fill="auto"/>
        <w:tabs>
          <w:tab w:val="left" w:pos="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Основные показатели, учитываемые при установлении </w:t>
      </w:r>
    </w:p>
    <w:p w:rsidR="006F3BDB" w:rsidRPr="002A7463" w:rsidRDefault="006F3BDB" w:rsidP="002A676B">
      <w:pPr>
        <w:pStyle w:val="23"/>
        <w:numPr>
          <w:ilvl w:val="0"/>
          <w:numId w:val="7"/>
        </w:numPr>
        <w:shd w:val="clear" w:color="auto" w:fill="auto"/>
        <w:tabs>
          <w:tab w:val="left" w:pos="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размера премии</w:t>
      </w:r>
    </w:p>
    <w:p w:rsidR="006F3BDB" w:rsidRPr="002A7463" w:rsidRDefault="006F3BDB" w:rsidP="002A676B">
      <w:pPr>
        <w:pStyle w:val="23"/>
        <w:shd w:val="clear" w:color="auto" w:fill="auto"/>
        <w:tabs>
          <w:tab w:val="left" w:pos="278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6F3BDB" w:rsidRPr="002A7463" w:rsidRDefault="006F3BDB" w:rsidP="0081511B">
      <w:pPr>
        <w:pStyle w:val="23"/>
        <w:numPr>
          <w:ilvl w:val="0"/>
          <w:numId w:val="9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Основными показателями, учитываемыми при выплате премии по итогам работы, являются: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личный трудовой вклад в общие результаты работы и качество труда;</w:t>
      </w:r>
    </w:p>
    <w:p w:rsidR="006F3BDB" w:rsidRPr="002A7463" w:rsidRDefault="006F3BDB" w:rsidP="007554C4">
      <w:pPr>
        <w:pStyle w:val="23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компетентность в принятии управленческих решений;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отсутствие фактов нарушения трудовой, исполнительской дисциплины и правил внутреннего трудового распорядка.</w:t>
      </w:r>
    </w:p>
    <w:p w:rsidR="006F3BDB" w:rsidRPr="002A7463" w:rsidRDefault="006F3BDB" w:rsidP="0081511B">
      <w:pPr>
        <w:pStyle w:val="23"/>
        <w:numPr>
          <w:ilvl w:val="0"/>
          <w:numId w:val="9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2A7463">
        <w:rPr>
          <w:rFonts w:ascii="Arial" w:hAnsi="Arial" w:cs="Arial"/>
          <w:color w:val="auto"/>
          <w:sz w:val="24"/>
          <w:szCs w:val="24"/>
        </w:rPr>
        <w:t>Конкретный размер премии определяется распоряжением главы Гришковского сельского поселения Калининского района по предложениям начальников соответствующих отделов и учреждений администрации сельского поселения.</w:t>
      </w:r>
    </w:p>
    <w:p w:rsidR="006F3BDB" w:rsidRPr="002A7463" w:rsidRDefault="006F3BDB" w:rsidP="0081511B">
      <w:pPr>
        <w:pStyle w:val="23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Размер премии исчисляется за фактически отработанные дни в отчетном периоде, за исключением нахождения служащего в очередном отпуске, отпуске без сохранения заработной платы, учебном отпуске. Премия не начисляется служащему за период отсутствия его на работе по болезни, по уходу за больным ребенком.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Вновь принятым служащим, отработавшим неполный рабочий </w:t>
      </w:r>
      <w:r w:rsidR="00226D7C" w:rsidRPr="002A7463">
        <w:rPr>
          <w:rFonts w:ascii="Arial" w:hAnsi="Arial" w:cs="Arial"/>
          <w:sz w:val="24"/>
          <w:szCs w:val="24"/>
        </w:rPr>
        <w:t xml:space="preserve"> месяц, </w:t>
      </w:r>
      <w:r w:rsidRPr="002A7463">
        <w:rPr>
          <w:rFonts w:ascii="Arial" w:hAnsi="Arial" w:cs="Arial"/>
          <w:sz w:val="24"/>
          <w:szCs w:val="24"/>
        </w:rPr>
        <w:t>месячная премия выплачивается за фактически отработанное время.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</w:p>
    <w:p w:rsidR="006F3BDB" w:rsidRDefault="006F3BDB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</w:p>
    <w:p w:rsidR="00421EDF" w:rsidRPr="002A7463" w:rsidRDefault="00421EDF" w:rsidP="008151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</w:p>
    <w:p w:rsidR="006F3BDB" w:rsidRPr="002A7463" w:rsidRDefault="006F3BDB" w:rsidP="00421EDF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Глава Гришковского сельского поселения </w:t>
      </w:r>
    </w:p>
    <w:p w:rsidR="00421EDF" w:rsidRDefault="00421EDF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421EDF" w:rsidRDefault="006F3BDB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В.А.</w:t>
      </w:r>
      <w:r w:rsidR="00DC4457" w:rsidRPr="002A7463">
        <w:rPr>
          <w:rFonts w:ascii="Arial" w:hAnsi="Arial" w:cs="Arial"/>
          <w:sz w:val="24"/>
          <w:szCs w:val="24"/>
        </w:rPr>
        <w:t xml:space="preserve"> </w:t>
      </w:r>
      <w:r w:rsidRPr="002A7463">
        <w:rPr>
          <w:rFonts w:ascii="Arial" w:hAnsi="Arial" w:cs="Arial"/>
          <w:sz w:val="24"/>
          <w:szCs w:val="24"/>
        </w:rPr>
        <w:t>Даценко</w:t>
      </w:r>
    </w:p>
    <w:p w:rsidR="00421EDF" w:rsidRDefault="00421EDF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</w:p>
    <w:p w:rsidR="00421EDF" w:rsidRDefault="00421EDF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</w:p>
    <w:p w:rsidR="00421EDF" w:rsidRDefault="00421EDF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</w:p>
    <w:p w:rsidR="00421EDF" w:rsidRDefault="00421EDF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</w:p>
    <w:p w:rsidR="00421EDF" w:rsidRDefault="00421EDF" w:rsidP="00421EDF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</w:p>
    <w:p w:rsidR="006F3BDB" w:rsidRPr="002A7463" w:rsidRDefault="006F3BDB" w:rsidP="00421EDF">
      <w:pPr>
        <w:pStyle w:val="23"/>
        <w:shd w:val="clear" w:color="auto" w:fill="auto"/>
        <w:spacing w:before="0" w:after="0"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Приложение № 4</w:t>
      </w:r>
    </w:p>
    <w:p w:rsidR="00670C63" w:rsidRDefault="006F3BDB" w:rsidP="00421EDF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709" w:right="420"/>
        <w:jc w:val="left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к решению Совета Гришковского </w:t>
      </w:r>
    </w:p>
    <w:p w:rsidR="006F3BDB" w:rsidRPr="002A7463" w:rsidRDefault="00670C63" w:rsidP="00670C63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709" w:right="4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6F3BDB" w:rsidRPr="002A7463">
        <w:rPr>
          <w:rFonts w:ascii="Arial" w:hAnsi="Arial" w:cs="Arial"/>
          <w:sz w:val="24"/>
          <w:szCs w:val="24"/>
        </w:rPr>
        <w:t xml:space="preserve">Калининского района </w:t>
      </w:r>
    </w:p>
    <w:p w:rsidR="006F3BDB" w:rsidRPr="002A7463" w:rsidRDefault="00670C63" w:rsidP="00421EDF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left="709" w:right="420"/>
        <w:jc w:val="left"/>
        <w:rPr>
          <w:rStyle w:val="21pt2"/>
          <w:rFonts w:ascii="Arial" w:hAnsi="Arial" w:cs="Arial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07288" w:rsidRPr="002A7463">
        <w:rPr>
          <w:rFonts w:ascii="Arial" w:hAnsi="Arial" w:cs="Arial"/>
          <w:sz w:val="24"/>
          <w:szCs w:val="24"/>
        </w:rPr>
        <w:t xml:space="preserve">28.06.2017 </w:t>
      </w:r>
      <w:r w:rsidR="006F3BDB" w:rsidRPr="002A7463">
        <w:rPr>
          <w:rFonts w:ascii="Arial" w:hAnsi="Arial" w:cs="Arial"/>
          <w:sz w:val="24"/>
          <w:szCs w:val="24"/>
        </w:rPr>
        <w:t>№</w:t>
      </w:r>
      <w:r w:rsidR="00E07288" w:rsidRPr="002A7463">
        <w:rPr>
          <w:rFonts w:ascii="Arial" w:hAnsi="Arial" w:cs="Arial"/>
          <w:sz w:val="24"/>
          <w:szCs w:val="24"/>
        </w:rPr>
        <w:t xml:space="preserve"> 125</w:t>
      </w:r>
    </w:p>
    <w:p w:rsidR="006F3BDB" w:rsidRPr="002A7463" w:rsidRDefault="006F3BDB" w:rsidP="00E07288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right="420"/>
        <w:jc w:val="left"/>
        <w:rPr>
          <w:rFonts w:ascii="Arial" w:hAnsi="Arial" w:cs="Arial"/>
          <w:sz w:val="24"/>
          <w:szCs w:val="24"/>
        </w:rPr>
      </w:pPr>
    </w:p>
    <w:p w:rsidR="00E07288" w:rsidRPr="002A7463" w:rsidRDefault="00E07288" w:rsidP="00E07288">
      <w:pPr>
        <w:pStyle w:val="23"/>
        <w:shd w:val="clear" w:color="auto" w:fill="auto"/>
        <w:tabs>
          <w:tab w:val="left" w:pos="7793"/>
        </w:tabs>
        <w:spacing w:before="0" w:after="0" w:line="240" w:lineRule="auto"/>
        <w:ind w:right="420"/>
        <w:jc w:val="left"/>
        <w:rPr>
          <w:rFonts w:ascii="Arial" w:hAnsi="Arial" w:cs="Arial"/>
          <w:sz w:val="24"/>
          <w:szCs w:val="24"/>
        </w:rPr>
      </w:pP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Порядок</w:t>
      </w:r>
    </w:p>
    <w:p w:rsidR="00016BA3" w:rsidRPr="002A7463" w:rsidRDefault="006F3BDB" w:rsidP="0081511B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предоставления единовременной выплаты и материальной </w:t>
      </w:r>
    </w:p>
    <w:p w:rsidR="006F3BDB" w:rsidRPr="002A7463" w:rsidRDefault="00670C63" w:rsidP="00670C63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помощи </w:t>
      </w:r>
      <w:r w:rsidR="00016BA3" w:rsidRPr="002A7463">
        <w:rPr>
          <w:rFonts w:ascii="Arial" w:hAnsi="Arial" w:cs="Arial"/>
          <w:sz w:val="24"/>
          <w:szCs w:val="24"/>
        </w:rPr>
        <w:t xml:space="preserve">выборному должностному лицу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16BA3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</w:p>
    <w:p w:rsidR="006F3BDB" w:rsidRPr="002A7463" w:rsidRDefault="006F3BDB" w:rsidP="0081511B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6F3BDB" w:rsidRPr="002A7463" w:rsidRDefault="00670C63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3BDB" w:rsidRPr="002A7463">
        <w:rPr>
          <w:rFonts w:ascii="Arial" w:hAnsi="Arial" w:cs="Arial"/>
          <w:sz w:val="24"/>
          <w:szCs w:val="24"/>
        </w:rPr>
        <w:t>При предоставлен</w:t>
      </w:r>
      <w:r w:rsidR="000A0780" w:rsidRPr="002A7463">
        <w:rPr>
          <w:rFonts w:ascii="Arial" w:hAnsi="Arial" w:cs="Arial"/>
          <w:sz w:val="24"/>
          <w:szCs w:val="24"/>
        </w:rPr>
        <w:t xml:space="preserve">ии выборному должностному лицу </w:t>
      </w:r>
      <w:r w:rsidR="006F3BDB"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="006F3BDB" w:rsidRPr="002A7463">
        <w:rPr>
          <w:rFonts w:ascii="Arial" w:hAnsi="Arial" w:cs="Arial"/>
          <w:sz w:val="24"/>
          <w:szCs w:val="24"/>
        </w:rPr>
        <w:t xml:space="preserve">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окладов.</w:t>
      </w:r>
    </w:p>
    <w:p w:rsidR="006F3BDB" w:rsidRPr="002A7463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В случае предоставлен</w:t>
      </w:r>
      <w:r w:rsidR="000A0780" w:rsidRPr="002A7463">
        <w:rPr>
          <w:rFonts w:ascii="Arial" w:hAnsi="Arial" w:cs="Arial"/>
          <w:sz w:val="24"/>
          <w:szCs w:val="24"/>
        </w:rPr>
        <w:t xml:space="preserve">ия выборному должностному лицу </w:t>
      </w:r>
      <w:r w:rsidRPr="002A7463">
        <w:rPr>
          <w:rFonts w:ascii="Arial" w:hAnsi="Arial" w:cs="Arial"/>
          <w:sz w:val="24"/>
          <w:szCs w:val="24"/>
        </w:rPr>
        <w:t>Гришковского сельског</w:t>
      </w:r>
      <w:r w:rsidR="000A0780" w:rsidRPr="002A7463">
        <w:rPr>
          <w:rFonts w:ascii="Arial" w:hAnsi="Arial" w:cs="Arial"/>
          <w:sz w:val="24"/>
          <w:szCs w:val="24"/>
        </w:rPr>
        <w:t>о поселения Калининского района</w:t>
      </w:r>
      <w:r w:rsidRPr="002A7463">
        <w:rPr>
          <w:rFonts w:ascii="Arial" w:hAnsi="Arial" w:cs="Arial"/>
          <w:sz w:val="24"/>
          <w:szCs w:val="24"/>
        </w:rPr>
        <w:t xml:space="preserve">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году.</w:t>
      </w:r>
    </w:p>
    <w:p w:rsidR="006F3BDB" w:rsidRPr="002A7463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Лицу, избранному на муниципальную должность, оставившему ее в </w:t>
      </w:r>
      <w:r w:rsidRPr="002A7463">
        <w:rPr>
          <w:rFonts w:ascii="Arial" w:hAnsi="Arial" w:cs="Arial"/>
          <w:sz w:val="24"/>
          <w:szCs w:val="24"/>
        </w:rPr>
        <w:lastRenderedPageBreak/>
        <w:t>течение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</w:t>
      </w:r>
    </w:p>
    <w:p w:rsidR="006F3BDB" w:rsidRPr="002A7463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В случае, если</w:t>
      </w:r>
      <w:r w:rsidR="00016BA3" w:rsidRPr="002A7463">
        <w:rPr>
          <w:rFonts w:ascii="Arial" w:hAnsi="Arial" w:cs="Arial"/>
          <w:sz w:val="24"/>
          <w:szCs w:val="24"/>
        </w:rPr>
        <w:t xml:space="preserve"> у выборного должностного лица </w:t>
      </w:r>
      <w:r w:rsidRPr="002A7463">
        <w:rPr>
          <w:rFonts w:ascii="Arial" w:hAnsi="Arial" w:cs="Arial"/>
          <w:sz w:val="24"/>
          <w:szCs w:val="24"/>
        </w:rPr>
        <w:t>Гришковского сельского поселения Калинин</w:t>
      </w:r>
      <w:r w:rsidR="00016BA3" w:rsidRPr="002A7463">
        <w:rPr>
          <w:rFonts w:ascii="Arial" w:hAnsi="Arial" w:cs="Arial"/>
          <w:sz w:val="24"/>
          <w:szCs w:val="24"/>
        </w:rPr>
        <w:t>ского района</w:t>
      </w:r>
      <w:r w:rsidRPr="002A7463">
        <w:rPr>
          <w:rFonts w:ascii="Arial" w:hAnsi="Arial" w:cs="Arial"/>
          <w:sz w:val="24"/>
          <w:szCs w:val="24"/>
        </w:rPr>
        <w:t xml:space="preserve"> не наступило право в текущем календарном году на предоставление ежегодного оплачиваемого отпуска, материальная помощь выплачивается из расчета фактически отработанного времени.</w:t>
      </w:r>
    </w:p>
    <w:p w:rsidR="006F3BDB" w:rsidRPr="002A7463" w:rsidRDefault="006F3BDB" w:rsidP="0081511B">
      <w:pPr>
        <w:pStyle w:val="23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Материальная помощь может быть оказана в пределах экономии по фонду оплаты труда в связи с острой необходимостью и по другим уважительным причинам - в размере, определяемом Советом Гришковского сельского поселения Калининского района.</w:t>
      </w:r>
    </w:p>
    <w:p w:rsidR="006F3BDB" w:rsidRPr="002A7463" w:rsidRDefault="006F3BDB" w:rsidP="00DE7D6A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</w:p>
    <w:p w:rsidR="006F3BDB" w:rsidRDefault="006F3BDB" w:rsidP="00DE7D6A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</w:p>
    <w:p w:rsidR="00670C63" w:rsidRPr="002A7463" w:rsidRDefault="00670C63" w:rsidP="00DE7D6A">
      <w:pPr>
        <w:pStyle w:val="23"/>
        <w:shd w:val="clear" w:color="auto" w:fill="auto"/>
        <w:tabs>
          <w:tab w:val="left" w:pos="1076"/>
        </w:tabs>
        <w:spacing w:before="0"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</w:p>
    <w:p w:rsidR="006F3BDB" w:rsidRPr="002A7463" w:rsidRDefault="006F3BDB" w:rsidP="00670C63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 xml:space="preserve">Глава Гришковского сельского поселения </w:t>
      </w:r>
    </w:p>
    <w:p w:rsidR="00670C63" w:rsidRDefault="00670C63" w:rsidP="00670C63">
      <w:pPr>
        <w:pStyle w:val="23"/>
        <w:shd w:val="clear" w:color="auto" w:fill="auto"/>
        <w:spacing w:before="0" w:after="0" w:line="240" w:lineRule="auto"/>
        <w:ind w:left="20" w:right="9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6F3BDB" w:rsidRPr="002A7463" w:rsidRDefault="006F3BDB" w:rsidP="00670C63">
      <w:pPr>
        <w:pStyle w:val="23"/>
        <w:shd w:val="clear" w:color="auto" w:fill="auto"/>
        <w:spacing w:before="0" w:after="0" w:line="240" w:lineRule="auto"/>
        <w:ind w:left="20" w:right="9" w:firstLine="709"/>
        <w:jc w:val="left"/>
        <w:rPr>
          <w:rFonts w:ascii="Arial" w:hAnsi="Arial" w:cs="Arial"/>
          <w:sz w:val="24"/>
          <w:szCs w:val="24"/>
        </w:rPr>
      </w:pPr>
      <w:r w:rsidRPr="002A7463">
        <w:rPr>
          <w:rFonts w:ascii="Arial" w:hAnsi="Arial" w:cs="Arial"/>
          <w:sz w:val="24"/>
          <w:szCs w:val="24"/>
        </w:rPr>
        <w:t>В.А.</w:t>
      </w:r>
      <w:r w:rsidR="00016BA3" w:rsidRPr="002A7463">
        <w:rPr>
          <w:rFonts w:ascii="Arial" w:hAnsi="Arial" w:cs="Arial"/>
          <w:sz w:val="24"/>
          <w:szCs w:val="24"/>
        </w:rPr>
        <w:t xml:space="preserve"> </w:t>
      </w:r>
      <w:r w:rsidRPr="002A7463">
        <w:rPr>
          <w:rFonts w:ascii="Arial" w:hAnsi="Arial" w:cs="Arial"/>
          <w:sz w:val="24"/>
          <w:szCs w:val="24"/>
        </w:rPr>
        <w:t xml:space="preserve">Даценко </w:t>
      </w:r>
    </w:p>
    <w:sectPr w:rsidR="006F3BDB" w:rsidRPr="002A7463" w:rsidSect="002A7463">
      <w:type w:val="continuous"/>
      <w:pgSz w:w="11906" w:h="16838"/>
      <w:pgMar w:top="567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39" w:rsidRDefault="00D64539">
      <w:r>
        <w:separator/>
      </w:r>
    </w:p>
  </w:endnote>
  <w:endnote w:type="continuationSeparator" w:id="1">
    <w:p w:rsidR="00D64539" w:rsidRDefault="00D6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39" w:rsidRDefault="00D64539"/>
  </w:footnote>
  <w:footnote w:type="continuationSeparator" w:id="1">
    <w:p w:rsidR="00D64539" w:rsidRDefault="00D645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ED3"/>
    <w:multiLevelType w:val="multilevel"/>
    <w:tmpl w:val="5C4EAA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7003EF"/>
    <w:multiLevelType w:val="multilevel"/>
    <w:tmpl w:val="3B7090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6A79B8"/>
    <w:multiLevelType w:val="hybridMultilevel"/>
    <w:tmpl w:val="88ACD976"/>
    <w:lvl w:ilvl="0" w:tplc="F5BAAA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6F5"/>
    <w:multiLevelType w:val="multilevel"/>
    <w:tmpl w:val="BA5A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B44E25"/>
    <w:multiLevelType w:val="multilevel"/>
    <w:tmpl w:val="6C1269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C878B4"/>
    <w:multiLevelType w:val="multilevel"/>
    <w:tmpl w:val="A4783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EE4C60"/>
    <w:multiLevelType w:val="multilevel"/>
    <w:tmpl w:val="95649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4383859"/>
    <w:multiLevelType w:val="multilevel"/>
    <w:tmpl w:val="ECFE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BE23E4"/>
    <w:multiLevelType w:val="multilevel"/>
    <w:tmpl w:val="25302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1611BAB"/>
    <w:multiLevelType w:val="multilevel"/>
    <w:tmpl w:val="3B9A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19055B"/>
    <w:multiLevelType w:val="multilevel"/>
    <w:tmpl w:val="9F527BE6"/>
    <w:lvl w:ilvl="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cs="Times New Roman" w:hint="default"/>
      </w:rPr>
    </w:lvl>
  </w:abstractNum>
  <w:abstractNum w:abstractNumId="11">
    <w:nsid w:val="707D2ADE"/>
    <w:multiLevelType w:val="multilevel"/>
    <w:tmpl w:val="7A44E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FF7"/>
    <w:rsid w:val="00006110"/>
    <w:rsid w:val="00011A96"/>
    <w:rsid w:val="00016BA3"/>
    <w:rsid w:val="00024130"/>
    <w:rsid w:val="00041ABB"/>
    <w:rsid w:val="00045AB4"/>
    <w:rsid w:val="0009018D"/>
    <w:rsid w:val="00093093"/>
    <w:rsid w:val="000A0780"/>
    <w:rsid w:val="000D4CD3"/>
    <w:rsid w:val="00104BA7"/>
    <w:rsid w:val="00106C52"/>
    <w:rsid w:val="00110A7C"/>
    <w:rsid w:val="00113FF7"/>
    <w:rsid w:val="00120763"/>
    <w:rsid w:val="00123E29"/>
    <w:rsid w:val="001339C3"/>
    <w:rsid w:val="00133C1A"/>
    <w:rsid w:val="00146C06"/>
    <w:rsid w:val="001D6335"/>
    <w:rsid w:val="001D638C"/>
    <w:rsid w:val="00210984"/>
    <w:rsid w:val="00226D7C"/>
    <w:rsid w:val="00247FE4"/>
    <w:rsid w:val="00251049"/>
    <w:rsid w:val="0025214D"/>
    <w:rsid w:val="00261A0F"/>
    <w:rsid w:val="00263649"/>
    <w:rsid w:val="002673BA"/>
    <w:rsid w:val="00272F0F"/>
    <w:rsid w:val="00274E03"/>
    <w:rsid w:val="002932E4"/>
    <w:rsid w:val="002A1DA6"/>
    <w:rsid w:val="002A676B"/>
    <w:rsid w:val="002A7463"/>
    <w:rsid w:val="002D23D5"/>
    <w:rsid w:val="002E24DA"/>
    <w:rsid w:val="002F69F9"/>
    <w:rsid w:val="00317A50"/>
    <w:rsid w:val="003262D5"/>
    <w:rsid w:val="00332BF6"/>
    <w:rsid w:val="003364F4"/>
    <w:rsid w:val="00370311"/>
    <w:rsid w:val="003761BF"/>
    <w:rsid w:val="003B4ACB"/>
    <w:rsid w:val="003C2828"/>
    <w:rsid w:val="003D23F7"/>
    <w:rsid w:val="003F2ED4"/>
    <w:rsid w:val="0041342A"/>
    <w:rsid w:val="00421EDF"/>
    <w:rsid w:val="00462C7B"/>
    <w:rsid w:val="00470EC8"/>
    <w:rsid w:val="00482114"/>
    <w:rsid w:val="004A083A"/>
    <w:rsid w:val="004C54B5"/>
    <w:rsid w:val="005049AE"/>
    <w:rsid w:val="0050654E"/>
    <w:rsid w:val="00517E4C"/>
    <w:rsid w:val="00525A95"/>
    <w:rsid w:val="0057033E"/>
    <w:rsid w:val="0058111C"/>
    <w:rsid w:val="005A39CB"/>
    <w:rsid w:val="005B7693"/>
    <w:rsid w:val="005B7A79"/>
    <w:rsid w:val="005C124C"/>
    <w:rsid w:val="005D6889"/>
    <w:rsid w:val="005F19CF"/>
    <w:rsid w:val="00603486"/>
    <w:rsid w:val="00621F36"/>
    <w:rsid w:val="00670C63"/>
    <w:rsid w:val="00673B65"/>
    <w:rsid w:val="006B0670"/>
    <w:rsid w:val="006C0977"/>
    <w:rsid w:val="006C3D4A"/>
    <w:rsid w:val="006C7A23"/>
    <w:rsid w:val="006E1729"/>
    <w:rsid w:val="006E416B"/>
    <w:rsid w:val="006F20F6"/>
    <w:rsid w:val="006F3BDB"/>
    <w:rsid w:val="0070750A"/>
    <w:rsid w:val="00716588"/>
    <w:rsid w:val="00723BDA"/>
    <w:rsid w:val="007417CC"/>
    <w:rsid w:val="007554C4"/>
    <w:rsid w:val="00783D8E"/>
    <w:rsid w:val="007C037B"/>
    <w:rsid w:val="007E2B53"/>
    <w:rsid w:val="007E61CC"/>
    <w:rsid w:val="007F5D6D"/>
    <w:rsid w:val="00806350"/>
    <w:rsid w:val="0081511B"/>
    <w:rsid w:val="00816A44"/>
    <w:rsid w:val="00825909"/>
    <w:rsid w:val="008647D3"/>
    <w:rsid w:val="00880804"/>
    <w:rsid w:val="00895672"/>
    <w:rsid w:val="008C18AB"/>
    <w:rsid w:val="008E199F"/>
    <w:rsid w:val="008E593C"/>
    <w:rsid w:val="00905EB5"/>
    <w:rsid w:val="00910890"/>
    <w:rsid w:val="00913DA6"/>
    <w:rsid w:val="00920327"/>
    <w:rsid w:val="00921518"/>
    <w:rsid w:val="0094144D"/>
    <w:rsid w:val="00961C9A"/>
    <w:rsid w:val="009660C2"/>
    <w:rsid w:val="009662B0"/>
    <w:rsid w:val="00973766"/>
    <w:rsid w:val="00983FBC"/>
    <w:rsid w:val="009B3308"/>
    <w:rsid w:val="009C3EFF"/>
    <w:rsid w:val="009C7221"/>
    <w:rsid w:val="009E3D72"/>
    <w:rsid w:val="009F3D92"/>
    <w:rsid w:val="009F4358"/>
    <w:rsid w:val="009F56DA"/>
    <w:rsid w:val="00A21C71"/>
    <w:rsid w:val="00A322F5"/>
    <w:rsid w:val="00A534ED"/>
    <w:rsid w:val="00A77079"/>
    <w:rsid w:val="00A772EA"/>
    <w:rsid w:val="00A974F2"/>
    <w:rsid w:val="00AA2D30"/>
    <w:rsid w:val="00AC188B"/>
    <w:rsid w:val="00AC55E4"/>
    <w:rsid w:val="00AC7322"/>
    <w:rsid w:val="00AD7AA0"/>
    <w:rsid w:val="00AF32BA"/>
    <w:rsid w:val="00AF3B27"/>
    <w:rsid w:val="00B0536A"/>
    <w:rsid w:val="00B13714"/>
    <w:rsid w:val="00B233BD"/>
    <w:rsid w:val="00B51B6A"/>
    <w:rsid w:val="00B5343E"/>
    <w:rsid w:val="00B61193"/>
    <w:rsid w:val="00B7350B"/>
    <w:rsid w:val="00B748CB"/>
    <w:rsid w:val="00B961B5"/>
    <w:rsid w:val="00B96981"/>
    <w:rsid w:val="00BA4310"/>
    <w:rsid w:val="00BB6D3E"/>
    <w:rsid w:val="00BC4667"/>
    <w:rsid w:val="00BF54D0"/>
    <w:rsid w:val="00C07DD9"/>
    <w:rsid w:val="00C104A1"/>
    <w:rsid w:val="00C10600"/>
    <w:rsid w:val="00C25F46"/>
    <w:rsid w:val="00C26E96"/>
    <w:rsid w:val="00C34DE3"/>
    <w:rsid w:val="00C41E05"/>
    <w:rsid w:val="00C55829"/>
    <w:rsid w:val="00C55FC5"/>
    <w:rsid w:val="00C57412"/>
    <w:rsid w:val="00C8095C"/>
    <w:rsid w:val="00C93FAD"/>
    <w:rsid w:val="00C94843"/>
    <w:rsid w:val="00CA2EBE"/>
    <w:rsid w:val="00CA3CB8"/>
    <w:rsid w:val="00CA6830"/>
    <w:rsid w:val="00CC0235"/>
    <w:rsid w:val="00CC0783"/>
    <w:rsid w:val="00CE2D2B"/>
    <w:rsid w:val="00D276C0"/>
    <w:rsid w:val="00D32FF2"/>
    <w:rsid w:val="00D37A79"/>
    <w:rsid w:val="00D50347"/>
    <w:rsid w:val="00D64539"/>
    <w:rsid w:val="00D66BEB"/>
    <w:rsid w:val="00D93E97"/>
    <w:rsid w:val="00DB0FCB"/>
    <w:rsid w:val="00DC4457"/>
    <w:rsid w:val="00DC67DE"/>
    <w:rsid w:val="00DE7D6A"/>
    <w:rsid w:val="00DF3EB9"/>
    <w:rsid w:val="00E07288"/>
    <w:rsid w:val="00E078A8"/>
    <w:rsid w:val="00E14E09"/>
    <w:rsid w:val="00EA26DC"/>
    <w:rsid w:val="00EA522A"/>
    <w:rsid w:val="00EC4374"/>
    <w:rsid w:val="00ED3D94"/>
    <w:rsid w:val="00ED7D79"/>
    <w:rsid w:val="00EE7D02"/>
    <w:rsid w:val="00F20DED"/>
    <w:rsid w:val="00F22FCB"/>
    <w:rsid w:val="00F238AD"/>
    <w:rsid w:val="00F361DD"/>
    <w:rsid w:val="00F602FF"/>
    <w:rsid w:val="00F84F51"/>
    <w:rsid w:val="00F85331"/>
    <w:rsid w:val="00F97A15"/>
    <w:rsid w:val="00FA33DE"/>
    <w:rsid w:val="00FD55D2"/>
    <w:rsid w:val="00FE6736"/>
    <w:rsid w:val="00FF0E5A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CB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7D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C282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7D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C2828"/>
    <w:rPr>
      <w:rFonts w:ascii="Times New Roman" w:hAnsi="Times New Roman" w:cs="Times New Roman"/>
      <w:b/>
      <w:bCs/>
      <w:caps/>
      <w:sz w:val="27"/>
    </w:rPr>
  </w:style>
  <w:style w:type="character" w:styleId="a3">
    <w:name w:val="Hyperlink"/>
    <w:basedOn w:val="a0"/>
    <w:uiPriority w:val="99"/>
    <w:rsid w:val="00B748C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748CB"/>
    <w:rPr>
      <w:rFonts w:ascii="Times New Roman" w:hAnsi="Times New Roman" w:cs="Times New Roman"/>
      <w:b/>
      <w:bCs/>
      <w:spacing w:val="9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B748C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Оглавление_"/>
    <w:basedOn w:val="a0"/>
    <w:link w:val="a6"/>
    <w:uiPriority w:val="99"/>
    <w:locked/>
    <w:rsid w:val="00B748CB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1"/>
    <w:basedOn w:val="a4"/>
    <w:uiPriority w:val="99"/>
    <w:rsid w:val="00B748CB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">
    <w:name w:val="Основной текст Exact"/>
    <w:basedOn w:val="a0"/>
    <w:uiPriority w:val="99"/>
    <w:rsid w:val="00B748CB"/>
    <w:rPr>
      <w:rFonts w:ascii="Times New Roman" w:hAnsi="Times New Roman" w:cs="Times New Roman"/>
      <w:spacing w:val="4"/>
      <w:sz w:val="26"/>
      <w:szCs w:val="26"/>
      <w:u w:val="none"/>
    </w:rPr>
  </w:style>
  <w:style w:type="character" w:customStyle="1" w:styleId="21pt">
    <w:name w:val="Основной текст + 21 pt"/>
    <w:aliases w:val="Полужирный,Курсив,Интервал 2 pt"/>
    <w:basedOn w:val="a4"/>
    <w:uiPriority w:val="99"/>
    <w:rsid w:val="00B748CB"/>
    <w:rPr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character" w:customStyle="1" w:styleId="31">
    <w:name w:val="Основной текст (3)_"/>
    <w:basedOn w:val="a0"/>
    <w:link w:val="32"/>
    <w:uiPriority w:val="99"/>
    <w:locked/>
    <w:rsid w:val="00B748CB"/>
    <w:rPr>
      <w:rFonts w:ascii="Arial Narrow" w:hAnsi="Arial Narrow" w:cs="Arial Narrow"/>
      <w:b/>
      <w:bCs/>
      <w:sz w:val="10"/>
      <w:szCs w:val="10"/>
      <w:u w:val="none"/>
    </w:rPr>
  </w:style>
  <w:style w:type="character" w:customStyle="1" w:styleId="21pt2">
    <w:name w:val="Основной текст + 21 pt2"/>
    <w:aliases w:val="Полужирный2,Курсив2,Интервал 2 pt2"/>
    <w:basedOn w:val="a4"/>
    <w:uiPriority w:val="99"/>
    <w:rsid w:val="00B748CB"/>
    <w:rPr>
      <w:b/>
      <w:bCs/>
      <w:i/>
      <w:iCs/>
      <w:color w:val="000000"/>
      <w:spacing w:val="40"/>
      <w:w w:val="100"/>
      <w:position w:val="0"/>
      <w:sz w:val="42"/>
      <w:szCs w:val="42"/>
    </w:rPr>
  </w:style>
  <w:style w:type="character" w:customStyle="1" w:styleId="21pt1">
    <w:name w:val="Основной текст + 21 pt1"/>
    <w:aliases w:val="Полужирный1,Курсив1,Интервал 2 pt1"/>
    <w:basedOn w:val="a4"/>
    <w:uiPriority w:val="99"/>
    <w:rsid w:val="00B748CB"/>
    <w:rPr>
      <w:b/>
      <w:bCs/>
      <w:i/>
      <w:iCs/>
      <w:color w:val="000000"/>
      <w:spacing w:val="40"/>
      <w:w w:val="100"/>
      <w:position w:val="0"/>
      <w:sz w:val="42"/>
      <w:szCs w:val="42"/>
      <w:u w:val="single"/>
      <w:lang w:val="en-US"/>
    </w:rPr>
  </w:style>
  <w:style w:type="paragraph" w:customStyle="1" w:styleId="10">
    <w:name w:val="Заголовок №1"/>
    <w:basedOn w:val="a"/>
    <w:link w:val="1"/>
    <w:uiPriority w:val="99"/>
    <w:rsid w:val="00B748CB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rsid w:val="00B748CB"/>
    <w:pPr>
      <w:shd w:val="clear" w:color="auto" w:fill="FFFFFF"/>
      <w:spacing w:before="18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uiPriority w:val="99"/>
    <w:rsid w:val="00B748CB"/>
    <w:pPr>
      <w:shd w:val="clear" w:color="auto" w:fill="FFFFFF"/>
      <w:spacing w:before="600" w:after="7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uiPriority w:val="99"/>
    <w:rsid w:val="00B748C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B748CB"/>
    <w:pPr>
      <w:shd w:val="clear" w:color="auto" w:fill="FFFFFF"/>
      <w:spacing w:line="240" w:lineRule="atLeast"/>
      <w:jc w:val="right"/>
    </w:pPr>
    <w:rPr>
      <w:rFonts w:ascii="Arial Narrow" w:hAnsi="Arial Narrow" w:cs="Arial Narrow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rsid w:val="003C2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2828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07D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07DD9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99"/>
    <w:qFormat/>
    <w:rsid w:val="007F5D6D"/>
    <w:pPr>
      <w:ind w:left="720"/>
      <w:contextualSpacing/>
    </w:pPr>
  </w:style>
  <w:style w:type="paragraph" w:styleId="33">
    <w:name w:val="Body Text Indent 3"/>
    <w:basedOn w:val="a"/>
    <w:link w:val="34"/>
    <w:semiHidden/>
    <w:unhideWhenUsed/>
    <w:rsid w:val="00C41E0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C41E0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c">
    <w:name w:val="Plain Text"/>
    <w:basedOn w:val="a"/>
    <w:link w:val="ad"/>
    <w:semiHidden/>
    <w:unhideWhenUsed/>
    <w:rsid w:val="00C41E0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C41E05"/>
    <w:rPr>
      <w:rFonts w:eastAsia="Times New Roman" w:cs="Times New Roman"/>
      <w:sz w:val="20"/>
      <w:szCs w:val="20"/>
    </w:rPr>
  </w:style>
  <w:style w:type="paragraph" w:customStyle="1" w:styleId="ConsTitle">
    <w:name w:val="ConsTitle"/>
    <w:rsid w:val="00C41E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No Spacing"/>
    <w:uiPriority w:val="1"/>
    <w:qFormat/>
    <w:rsid w:val="00C41E05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администрация</cp:lastModifiedBy>
  <cp:revision>46</cp:revision>
  <cp:lastPrinted>2017-06-28T10:36:00Z</cp:lastPrinted>
  <dcterms:created xsi:type="dcterms:W3CDTF">2017-06-14T10:35:00Z</dcterms:created>
  <dcterms:modified xsi:type="dcterms:W3CDTF">2017-06-30T08:50:00Z</dcterms:modified>
</cp:coreProperties>
</file>